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B7" w:rsidRDefault="00701EB7" w:rsidP="00701EB7">
      <w:r>
        <w:t xml:space="preserve"> Требования к оформлению и содержанию материалов</w:t>
      </w:r>
      <w:r w:rsidR="002014F2">
        <w:t>.</w:t>
      </w:r>
    </w:p>
    <w:p w:rsidR="00701EB7" w:rsidRDefault="00701EB7" w:rsidP="00701EB7">
      <w:r>
        <w:t>1. Конкур</w:t>
      </w:r>
      <w:r w:rsidR="002014F2">
        <w:t>сные материалы пр</w:t>
      </w:r>
      <w:r w:rsidR="00B1426F">
        <w:t>инимаются в электронном виде</w:t>
      </w:r>
      <w:r w:rsidR="002014F2">
        <w:t>:</w:t>
      </w:r>
    </w:p>
    <w:p w:rsidR="00701EB7" w:rsidRPr="00701EB7" w:rsidRDefault="00701EB7" w:rsidP="00701EB7">
      <w:pPr>
        <w:rPr>
          <w:lang w:val="en-US"/>
        </w:rPr>
      </w:pPr>
      <w:r w:rsidRPr="00701EB7">
        <w:t xml:space="preserve"> </w:t>
      </w:r>
      <w:proofErr w:type="gramStart"/>
      <w:r>
        <w:t>для</w:t>
      </w:r>
      <w:proofErr w:type="gramEnd"/>
      <w:r w:rsidRPr="00701EB7">
        <w:rPr>
          <w:lang w:val="en-US"/>
        </w:rPr>
        <w:t xml:space="preserve"> </w:t>
      </w:r>
      <w:r>
        <w:t>текста</w:t>
      </w:r>
      <w:r w:rsidRPr="00701EB7">
        <w:rPr>
          <w:lang w:val="en-US"/>
        </w:rPr>
        <w:t xml:space="preserve"> - .DOC, .DOCX, .ODT, .PDF (Microsoft Word, </w:t>
      </w:r>
      <w:proofErr w:type="spellStart"/>
      <w:r w:rsidRPr="00701EB7">
        <w:rPr>
          <w:lang w:val="en-US"/>
        </w:rPr>
        <w:t>OpenOffice</w:t>
      </w:r>
      <w:proofErr w:type="spellEnd"/>
      <w:r w:rsidRPr="00701EB7">
        <w:rPr>
          <w:lang w:val="en-US"/>
        </w:rPr>
        <w:t xml:space="preserve"> Writer, Acrobat Reader); </w:t>
      </w:r>
      <w:r>
        <w:t>шрифт</w:t>
      </w:r>
      <w:r w:rsidRPr="00701EB7">
        <w:rPr>
          <w:lang w:val="en-US"/>
        </w:rPr>
        <w:t xml:space="preserve"> Times New Roman, </w:t>
      </w:r>
      <w:r>
        <w:t>размер</w:t>
      </w:r>
      <w:r w:rsidRPr="00701EB7">
        <w:rPr>
          <w:lang w:val="en-US"/>
        </w:rPr>
        <w:t xml:space="preserve"> </w:t>
      </w:r>
      <w:r>
        <w:t>шрифта</w:t>
      </w:r>
      <w:r w:rsidRPr="00701EB7">
        <w:rPr>
          <w:lang w:val="en-US"/>
        </w:rPr>
        <w:t xml:space="preserve"> 14, </w:t>
      </w:r>
      <w:r>
        <w:t>интервал</w:t>
      </w:r>
      <w:r>
        <w:rPr>
          <w:lang w:val="en-US"/>
        </w:rPr>
        <w:t xml:space="preserve"> – 1</w:t>
      </w:r>
      <w:r w:rsidRPr="00701EB7">
        <w:rPr>
          <w:lang w:val="en-US"/>
        </w:rPr>
        <w:t xml:space="preserve">. </w:t>
      </w:r>
      <w:r>
        <w:t>Страницы</w:t>
      </w:r>
      <w:r w:rsidRPr="00701EB7">
        <w:rPr>
          <w:lang w:val="en-US"/>
        </w:rPr>
        <w:t xml:space="preserve"> </w:t>
      </w:r>
      <w:r>
        <w:t>должны</w:t>
      </w:r>
      <w:r w:rsidRPr="00701EB7">
        <w:rPr>
          <w:lang w:val="en-US"/>
        </w:rPr>
        <w:t xml:space="preserve"> </w:t>
      </w:r>
      <w:r>
        <w:t>быть</w:t>
      </w:r>
      <w:r w:rsidRPr="00701EB7">
        <w:rPr>
          <w:lang w:val="en-US"/>
        </w:rPr>
        <w:t xml:space="preserve"> </w:t>
      </w:r>
      <w:r>
        <w:t>пронумерованы</w:t>
      </w:r>
      <w:r w:rsidRPr="00701EB7">
        <w:rPr>
          <w:lang w:val="en-US"/>
        </w:rPr>
        <w:t xml:space="preserve">.  </w:t>
      </w:r>
    </w:p>
    <w:p w:rsidR="00701EB7" w:rsidRPr="00701EB7" w:rsidRDefault="00701EB7" w:rsidP="00701EB7">
      <w:pPr>
        <w:rPr>
          <w:lang w:val="en-US"/>
        </w:rPr>
      </w:pPr>
      <w:r>
        <w:t>Презентация</w:t>
      </w:r>
      <w:r w:rsidRPr="00701EB7">
        <w:rPr>
          <w:lang w:val="en-US"/>
        </w:rPr>
        <w:t xml:space="preserve"> -  .PPT, .PPTX, .PPS, .PPSX. (Microsoft PowerPoint)</w:t>
      </w:r>
    </w:p>
    <w:p w:rsidR="00701EB7" w:rsidRDefault="00701EB7" w:rsidP="00701EB7">
      <w:r>
        <w:t>2. Карты, схемы, иллюстрации, фотографии и др. иллюстративный материал может быть представлен в основном тексте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proofErr w:type="gramStart"/>
      <w:r>
        <w:t>Word</w:t>
      </w:r>
      <w:proofErr w:type="spellEnd"/>
      <w:r>
        <w:t>)  или</w:t>
      </w:r>
      <w:proofErr w:type="gramEnd"/>
      <w:r>
        <w:t xml:space="preserve"> в Приложении в формате JPG или GIF. </w:t>
      </w:r>
    </w:p>
    <w:p w:rsidR="00701EB7" w:rsidRDefault="00701EB7" w:rsidP="00701EB7">
      <w:r>
        <w:t>Для видеофайлов - .MPG, .WMV.</w:t>
      </w:r>
    </w:p>
    <w:p w:rsidR="00701EB7" w:rsidRDefault="00701EB7" w:rsidP="00701EB7">
      <w:r>
        <w:t>Файлы можно присылать в архиве, формат архива - .ZIP, RAR.</w:t>
      </w:r>
    </w:p>
    <w:p w:rsidR="00701EB7" w:rsidRDefault="00407477" w:rsidP="00701EB7">
      <w:r>
        <w:t>При участии в номинации «Поделка</w:t>
      </w:r>
      <w:r w:rsidR="00B1426F">
        <w:t>»</w:t>
      </w:r>
      <w:bookmarkStart w:id="0" w:name="_GoBack"/>
      <w:bookmarkEnd w:id="0"/>
      <w:r>
        <w:t xml:space="preserve">, «Декоративно-прикладное творчество» </w:t>
      </w:r>
      <w:r w:rsidR="00701EB7">
        <w:t>сделать 5 - 10 фото, на которых раскрыто поэтапное выполнение этой работы. Составить описание к фото (в произвольной форме). В описании обязательно указать материал, необходимый для выполнения работы, и пошаговая инструкция (краткий рассказ) о каждом этапе выполнения работы.</w:t>
      </w:r>
    </w:p>
    <w:p w:rsidR="00701EB7" w:rsidRDefault="00701EB7" w:rsidP="00701EB7">
      <w:r>
        <w:t>3. Апелляции по итогам конкурса не принимаются.</w:t>
      </w:r>
    </w:p>
    <w:p w:rsidR="002014F2" w:rsidRDefault="00701EB7" w:rsidP="002014F2">
      <w:r>
        <w:t>4.</w:t>
      </w:r>
      <w:r w:rsidR="002014F2" w:rsidRPr="002014F2">
        <w:t xml:space="preserve"> </w:t>
      </w:r>
      <w:r w:rsidR="002014F2">
        <w:t xml:space="preserve"> В разработках участников Конкурса могут быть использованы материалы, заимствованные из различных источников. </w:t>
      </w:r>
      <w:r w:rsidR="002014F2" w:rsidRPr="002014F2">
        <w:t>Публикация материалов, нарушающих чужие авторские права, не допускается. При использовании представленных для размещения работ или их частей необходимо указание их автора и ссылку на источник.</w:t>
      </w:r>
      <w:r w:rsidR="002014F2">
        <w:t xml:space="preserve"> Организаторы конкурса не несут </w:t>
      </w:r>
      <w:proofErr w:type="gramStart"/>
      <w:r w:rsidR="002014F2">
        <w:t>ответственности</w:t>
      </w:r>
      <w:proofErr w:type="gramEnd"/>
      <w:r w:rsidR="002014F2">
        <w:t xml:space="preserve"> в случае возникновения проблемных ситуаций, а работы, оказавшиеся в такой ситуации, с Конкурса снимаются. Ответственность за нарушение сторонних авторских прав несет автор конкурсной работы.</w:t>
      </w:r>
    </w:p>
    <w:p w:rsidR="002014F2" w:rsidRDefault="002014F2" w:rsidP="00701EB7"/>
    <w:p w:rsidR="00701EB7" w:rsidRDefault="00701EB7" w:rsidP="00701EB7"/>
    <w:sectPr w:rsidR="0070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7"/>
    <w:rsid w:val="002014F2"/>
    <w:rsid w:val="00407477"/>
    <w:rsid w:val="00701EB7"/>
    <w:rsid w:val="007D7517"/>
    <w:rsid w:val="00B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A051-54D8-41F9-8A0E-E9F41C1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2017-10-13T12:37:00Z</dcterms:created>
  <dcterms:modified xsi:type="dcterms:W3CDTF">2017-10-13T13:02:00Z</dcterms:modified>
</cp:coreProperties>
</file>