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1" w:rsidRPr="00B167F1" w:rsidRDefault="00B167F1" w:rsidP="00B167F1">
      <w:pPr>
        <w:spacing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F1">
        <w:rPr>
          <w:rFonts w:ascii="Times New Roman" w:hAnsi="Times New Roman" w:cs="Times New Roman"/>
          <w:b/>
          <w:sz w:val="28"/>
          <w:szCs w:val="28"/>
        </w:rPr>
        <w:t>Дети с общим недоразвитием речи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 xml:space="preserve">Утро. Остановка. Две мамы с детьми примерно одного возраста (на мой взгляд,  2,5-3 год) ждут автобус, мальчишки увлеченно играют.  В момент игры они решили познакомиться,  один мальчик представляется другому:  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67F1">
        <w:rPr>
          <w:rFonts w:ascii="Times New Roman" w:hAnsi="Times New Roman" w:cs="Times New Roman"/>
          <w:sz w:val="28"/>
          <w:szCs w:val="28"/>
        </w:rPr>
        <w:t>Саса</w:t>
      </w:r>
      <w:proofErr w:type="spellEnd"/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 xml:space="preserve">-О! И я </w:t>
      </w:r>
      <w:proofErr w:type="spellStart"/>
      <w:r w:rsidRPr="00B167F1">
        <w:rPr>
          <w:rFonts w:ascii="Times New Roman" w:hAnsi="Times New Roman" w:cs="Times New Roman"/>
          <w:sz w:val="28"/>
          <w:szCs w:val="28"/>
        </w:rPr>
        <w:t>Шаша</w:t>
      </w:r>
      <w:proofErr w:type="spellEnd"/>
      <w:r w:rsidRPr="00B167F1">
        <w:rPr>
          <w:rFonts w:ascii="Times New Roman" w:hAnsi="Times New Roman" w:cs="Times New Roman"/>
          <w:sz w:val="28"/>
          <w:szCs w:val="28"/>
        </w:rPr>
        <w:t>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 xml:space="preserve">Эта ситуация типична для детей этого возраста. Но для детей средней (4-5лет) и старшей (5-6лет) групп, это не должно быть нормой. 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 xml:space="preserve">В общении и межличностных контактах проходит вся жизнь человека. От того, как  выстраиваются отношения между людьми,  зависит успех и эмоциональное благополучие человека. Общение со сверстниками у дошколят имеет не маловажное значение в жизни ребенка. Очень многие </w:t>
      </w:r>
      <w:proofErr w:type="gramStart"/>
      <w:r w:rsidRPr="00B167F1">
        <w:rPr>
          <w:rFonts w:ascii="Times New Roman" w:hAnsi="Times New Roman" w:cs="Times New Roman"/>
          <w:sz w:val="28"/>
          <w:szCs w:val="28"/>
        </w:rPr>
        <w:t>моменты  можно</w:t>
      </w:r>
      <w:proofErr w:type="gramEnd"/>
      <w:r w:rsidRPr="00B167F1">
        <w:rPr>
          <w:rFonts w:ascii="Times New Roman" w:hAnsi="Times New Roman" w:cs="Times New Roman"/>
          <w:sz w:val="28"/>
          <w:szCs w:val="28"/>
        </w:rPr>
        <w:t xml:space="preserve"> наблюдать за детьми в общении со сверстниками, которые  практически не встречаются в общении со взрослыми. Дети проявляют фантазию и творчество, передразнивают друг друга, спорят, обманывают, чувствуют себя более раскованными, говорят неожиданные слова, навязывают свою волю и т.д. Такие формы поведения, можно назвать их сложными, как кокетство, притворство выразить обиду, фантазирование сделать вид, появляются только в общении с другими детьми.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 xml:space="preserve"> Дети с ОНР  очень чувствительны к тому, как окружающие к ним относятся. Очень часто другие дети группы пренебрегают общением с ними, хуже того подвергаются насмешкам со стороны сверстников, не играют в общие игры, не принимают участия в различных мероприятиях и это все усугубляет эмоционально-волевую сферу, возникает </w:t>
      </w:r>
      <w:proofErr w:type="gramStart"/>
      <w:r w:rsidRPr="00B167F1">
        <w:rPr>
          <w:rFonts w:ascii="Times New Roman" w:hAnsi="Times New Roman" w:cs="Times New Roman"/>
          <w:sz w:val="28"/>
          <w:szCs w:val="28"/>
        </w:rPr>
        <w:t>тревожность ,</w:t>
      </w:r>
      <w:proofErr w:type="gramEnd"/>
      <w:r w:rsidRPr="00B167F1">
        <w:rPr>
          <w:rFonts w:ascii="Times New Roman" w:hAnsi="Times New Roman" w:cs="Times New Roman"/>
          <w:sz w:val="28"/>
          <w:szCs w:val="28"/>
        </w:rPr>
        <w:t xml:space="preserve"> снижается самооценку, ребенок начинает переживать и в дальнейшем это все приводит к отклонениям в развитии личности</w:t>
      </w:r>
    </w:p>
    <w:p w:rsidR="00B167F1" w:rsidRPr="00B167F1" w:rsidRDefault="00B167F1" w:rsidP="00B167F1">
      <w:pPr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>1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Для детей с ОНР характерны безразличия, зажатость, резкость, застенчивость, замкнутость, скованность, агрессивность, эмоциональная возбудимость повышенная чувствительность, а  так же у них встречается   беспричинная резкая смена настроения. Из-за своего речевого нарушения такие дети очень часто не уверенны в себе, они не принимают </w:t>
      </w:r>
      <w:proofErr w:type="gramStart"/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себя,  а</w:t>
      </w:r>
      <w:proofErr w:type="gramEnd"/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бывает, что испытывают ненависть и злорадство к своему окружению. У таких детей зачастую мы можем встретить отклонения в поведении. Такие специфические особенности детей с общим недоразвитием речи значительно затрудняют их адаптацию в социуме и возможность установления ими коммуникации, как со своими сверстниками, так и со взрослыми людьми . Также, следует отметить, что в логопедической практике накоплено немало фактов о том, что ребенок не может овладеть коммуникационным умением не из-за нарушения речи а из острой реакции на это нарушение окружающих людей. При этом восприятие ребенком своего недостатка может быть неравнозначна со степенью речевой патологии. А значит, следует заметить, что наличие у детей с общим недоразвитием речи стойких нарушений общения, сопровождается эмоциональной неустойчивостью, характерными чертами (неестественное поведение, зажатость, возбудимость, агрессивность, не уверенность в себе, пассивность, безразличие, отстраненность, импульсивность  и прочее) и слабой подвижностью когнитивных и психических процессов (внимание, воображение, мышление, память,  и так далее).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Родителям, чьи дети имеют ОНР необходимо задуматься о комплексной помощи таких специалистов как психолога, логопеда, дефектолога, и др., чтобы в дальнейшем у ребенка не возникло проблем в общении со сверстниками и взрослыми.  Логопед должен обратить внимание на преодоление речевого дефекта, ведь именно из-за него ребёнок может испытывать затруднения в коммуникативных функциях и так же не </w:t>
      </w:r>
    </w:p>
    <w:p w:rsidR="00B167F1" w:rsidRPr="00B167F1" w:rsidRDefault="00B167F1" w:rsidP="00B167F1">
      <w:pPr>
        <w:spacing w:after="1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маловажный фактор развития моторных функций психически когнитивных 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процессов.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 помощь,  должна быть прежде всего, обращена на преодоление речевого дефекта, ведь именно вследствие этого ребенок может испытывать большие затруднения в усвоении коммуникативных умений, а также на развитие моторных функций, психических и когнитивных процессов ребенка. Такую работу следует направлять на включение ребенка в социальное окружение.</w:t>
      </w:r>
    </w:p>
    <w:p w:rsidR="00B167F1" w:rsidRPr="00B167F1" w:rsidRDefault="00B167F1" w:rsidP="00B167F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коммуникативных навыков у детей с ОНР в играх с правилами ведется не один год. В начале работы были поставлены следующие задачи:</w:t>
      </w:r>
    </w:p>
    <w:p w:rsidR="00B167F1" w:rsidRPr="00B167F1" w:rsidRDefault="00B167F1" w:rsidP="00B167F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не должен испытывать агрессии в игре, а быть доброжелателен к сверстникам.</w:t>
      </w:r>
    </w:p>
    <w:p w:rsidR="00B167F1" w:rsidRPr="00B167F1" w:rsidRDefault="00B167F1" w:rsidP="00B167F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F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2.Обращаться  по имени друг к другу ;</w:t>
      </w:r>
    </w:p>
    <w:p w:rsidR="00B167F1" w:rsidRPr="00B167F1" w:rsidRDefault="00B167F1" w:rsidP="00B167F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Использовать в общении вежливые фразы </w:t>
      </w:r>
    </w:p>
    <w:p w:rsidR="00B167F1" w:rsidRPr="00B167F1" w:rsidRDefault="00B167F1" w:rsidP="00B167F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F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возникновении конфликта, разрешить его  мирным путем, помогать друг другу в ходе игры, проявлять дружеские взаимоотношения.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отметить, что снижение коммуникативных умений у детей с общим недоразвитием речи, в первую очередь от  отсутствия развития речевых навыков. Дети этой группы отличаются особыми характерными чертами, такими как: вспыльчивость, замкнутость, не уверенность в себе, импульсивность и прочее. Из этого мы можем предположить, что в дальнейшем ребенок будет не способен поддержать беседу, вовремя разобраться в ситуации, не сможет органично существовать в социальной среде, и не уметь идти на контакт. Осмыслив это, можно понять то, что  </w:t>
      </w:r>
    </w:p>
    <w:p w:rsidR="00B167F1" w:rsidRPr="00B167F1" w:rsidRDefault="00B167F1" w:rsidP="00B167F1">
      <w:pPr>
        <w:spacing w:after="1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по исправлению коммуникативных нарушений, должна начинаться с коррекционного развития речевого общения и с помощью в преодолении речевой патологии самим ребенком. Можно с уверенностью утверждать, что уровень коммуникативного развития ребенка с общим недоразвитие речи, во многом сопоставим с уровнем его психического развития .</w:t>
      </w:r>
    </w:p>
    <w:p w:rsidR="00B167F1" w:rsidRPr="00B167F1" w:rsidRDefault="00B167F1" w:rsidP="00B167F1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</w:p>
    <w:p w:rsidR="00B167F1" w:rsidRPr="00B167F1" w:rsidRDefault="00B167F1" w:rsidP="00B167F1">
      <w:pPr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167F1" w:rsidRPr="00B167F1" w:rsidRDefault="00B167F1" w:rsidP="00B167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2A2723"/>
          <w:sz w:val="30"/>
          <w:szCs w:val="30"/>
          <w:lang w:eastAsia="ru-RU"/>
        </w:rPr>
      </w:pPr>
      <w:proofErr w:type="spellStart"/>
      <w:r w:rsidRPr="00B167F1">
        <w:rPr>
          <w:rFonts w:ascii="Times New Roman" w:eastAsia="Times New Roman" w:hAnsi="Times New Roman" w:cs="Times New Roman"/>
          <w:i/>
          <w:color w:val="2A2723"/>
          <w:sz w:val="30"/>
          <w:szCs w:val="30"/>
          <w:lang w:eastAsia="ru-RU"/>
        </w:rPr>
        <w:t>Лалаева</w:t>
      </w:r>
      <w:proofErr w:type="spellEnd"/>
      <w:r w:rsidRPr="00B167F1">
        <w:rPr>
          <w:rFonts w:ascii="Times New Roman" w:eastAsia="Times New Roman" w:hAnsi="Times New Roman" w:cs="Times New Roman"/>
          <w:i/>
          <w:color w:val="2A2723"/>
          <w:sz w:val="30"/>
          <w:szCs w:val="30"/>
          <w:lang w:eastAsia="ru-RU"/>
        </w:rPr>
        <w:t xml:space="preserve"> Р.И., Серебрякова Н.В.</w:t>
      </w:r>
      <w:r w:rsidRPr="00B167F1">
        <w:rPr>
          <w:rFonts w:ascii="Times New Roman" w:eastAsia="Times New Roman" w:hAnsi="Times New Roman" w:cs="Times New Roman"/>
          <w:color w:val="2A2723"/>
          <w:sz w:val="30"/>
          <w:szCs w:val="30"/>
          <w:lang w:eastAsia="ru-RU"/>
        </w:rPr>
        <w:t xml:space="preserve"> Коррекция общего недоразвития речи у дошкольников (формирование лексики и грамматического строя) </w:t>
      </w:r>
      <w:r w:rsidRPr="00B167F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СПб: СОЮЗ, 1999.</w:t>
      </w:r>
    </w:p>
    <w:p w:rsidR="00B167F1" w:rsidRPr="00B167F1" w:rsidRDefault="00B167F1" w:rsidP="00B167F1">
      <w:pPr>
        <w:numPr>
          <w:ilvl w:val="0"/>
          <w:numId w:val="1"/>
        </w:numPr>
        <w:spacing w:after="18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167F1">
        <w:rPr>
          <w:rFonts w:ascii="Times New Roman" w:hAnsi="Times New Roman" w:cs="Times New Roman"/>
          <w:i/>
          <w:sz w:val="28"/>
          <w:szCs w:val="28"/>
        </w:rPr>
        <w:t xml:space="preserve">Филичева Т.Б, Туманова Т.В., </w:t>
      </w:r>
      <w:r w:rsidRPr="00B167F1"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воспитание и обучение </w:t>
      </w:r>
      <w:r w:rsidRPr="00B1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Гном и Д, 2000</w:t>
      </w:r>
    </w:p>
    <w:p w:rsidR="00B167F1" w:rsidRPr="00B167F1" w:rsidRDefault="00B167F1" w:rsidP="00B167F1">
      <w:pPr>
        <w:numPr>
          <w:ilvl w:val="0"/>
          <w:numId w:val="1"/>
        </w:numPr>
        <w:spacing w:after="1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67F1">
        <w:rPr>
          <w:rFonts w:ascii="Times New Roman" w:hAnsi="Times New Roman" w:cs="Times New Roman"/>
          <w:sz w:val="28"/>
          <w:szCs w:val="28"/>
        </w:rPr>
        <w:t>www.nauchforum.ru/ru/node</w:t>
      </w:r>
    </w:p>
    <w:p w:rsidR="00B167F1" w:rsidRDefault="00B167F1" w:rsidP="006315BA">
      <w:pPr>
        <w:jc w:val="center"/>
        <w:rPr>
          <w:b/>
          <w:lang w:val="en-US"/>
        </w:rPr>
      </w:pPr>
    </w:p>
    <w:p w:rsidR="00B167F1" w:rsidRDefault="00B167F1" w:rsidP="006315BA">
      <w:pPr>
        <w:jc w:val="center"/>
        <w:rPr>
          <w:b/>
          <w:lang w:val="en-US"/>
        </w:rPr>
      </w:pPr>
    </w:p>
    <w:p w:rsidR="00B167F1" w:rsidRDefault="00B167F1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</w:p>
    <w:p w:rsidR="00615F66" w:rsidRDefault="00615F66" w:rsidP="006315BA">
      <w:pPr>
        <w:jc w:val="center"/>
        <w:rPr>
          <w:b/>
          <w:lang w:val="en-US"/>
        </w:rPr>
      </w:pPr>
      <w:r>
        <w:rPr>
          <w:b/>
          <w:lang w:val="en-US"/>
        </w:rPr>
        <w:t>4</w:t>
      </w:r>
    </w:p>
    <w:p w:rsidR="00B167F1" w:rsidRDefault="00B167F1" w:rsidP="002542C7">
      <w:pPr>
        <w:rPr>
          <w:b/>
          <w:lang w:val="en-US"/>
        </w:rPr>
      </w:pPr>
      <w:bookmarkStart w:id="0" w:name="_GoBack"/>
      <w:bookmarkEnd w:id="0"/>
    </w:p>
    <w:sectPr w:rsidR="00B1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82749"/>
    <w:multiLevelType w:val="hybridMultilevel"/>
    <w:tmpl w:val="BBD0C5D4"/>
    <w:lvl w:ilvl="0" w:tplc="E30CBEE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A"/>
    <w:rsid w:val="002542C7"/>
    <w:rsid w:val="00402628"/>
    <w:rsid w:val="00615F66"/>
    <w:rsid w:val="006315BA"/>
    <w:rsid w:val="00B167F1"/>
    <w:rsid w:val="00B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E268-6061-417C-8EEE-FA39561F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262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62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62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62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262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262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0262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262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62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62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262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62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262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262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262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262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0262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0262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262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2628"/>
    <w:rPr>
      <w:b/>
      <w:i/>
      <w:iCs/>
    </w:rPr>
  </w:style>
  <w:style w:type="paragraph" w:styleId="aa">
    <w:name w:val="No Spacing"/>
    <w:link w:val="ab"/>
    <w:uiPriority w:val="1"/>
    <w:qFormat/>
    <w:rsid w:val="004026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628"/>
  </w:style>
  <w:style w:type="paragraph" w:styleId="ac">
    <w:name w:val="List Paragraph"/>
    <w:basedOn w:val="a"/>
    <w:uiPriority w:val="34"/>
    <w:qFormat/>
    <w:rsid w:val="0040262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0262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0262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262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262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262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26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262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262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262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2628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39"/>
    <w:rsid w:val="006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2015-02-18T12:16:00Z</dcterms:created>
  <dcterms:modified xsi:type="dcterms:W3CDTF">2015-02-20T10:42:00Z</dcterms:modified>
</cp:coreProperties>
</file>