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D8" w:rsidRDefault="00DF7CD8">
      <w:pPr>
        <w:rPr>
          <w:rFonts w:ascii="Times New Roman" w:hAnsi="Times New Roman" w:cs="Times New Roman"/>
          <w:b/>
          <w:sz w:val="28"/>
          <w:szCs w:val="28"/>
        </w:rPr>
      </w:pPr>
      <w:r w:rsidRPr="00E230C3">
        <w:rPr>
          <w:rFonts w:ascii="Times New Roman" w:hAnsi="Times New Roman" w:cs="Times New Roman"/>
          <w:b/>
          <w:sz w:val="28"/>
          <w:szCs w:val="28"/>
        </w:rPr>
        <w:t>Исторические аспекты развития проблемы эстетического воспитания.</w:t>
      </w:r>
    </w:p>
    <w:p w:rsidR="00E230C3" w:rsidRDefault="00E230C3" w:rsidP="00E230C3">
      <w:pPr>
        <w:jc w:val="right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>Воспитатель МБДОУ № 95</w:t>
      </w:r>
    </w:p>
    <w:p w:rsidR="00E230C3" w:rsidRDefault="00E230C3" w:rsidP="00E230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района г. Ростова-на-Дону</w:t>
      </w:r>
    </w:p>
    <w:p w:rsidR="00E230C3" w:rsidRPr="00E230C3" w:rsidRDefault="00E230C3" w:rsidP="00E230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Руднева Светлана Григорьевна</w:t>
      </w:r>
    </w:p>
    <w:p w:rsidR="00186E13" w:rsidRPr="00E230C3" w:rsidRDefault="00DF7CD8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В настоящие время проблема эстетического воспитания, развития личности, формирования ее эстетической культуры является одной из </w:t>
      </w:r>
      <w:r w:rsidR="00186E13" w:rsidRPr="00E230C3">
        <w:rPr>
          <w:rFonts w:ascii="Times New Roman" w:hAnsi="Times New Roman" w:cs="Times New Roman"/>
          <w:sz w:val="28"/>
          <w:szCs w:val="28"/>
        </w:rPr>
        <w:t xml:space="preserve">важнейших задач, стоящих </w:t>
      </w:r>
      <w:proofErr w:type="gramStart"/>
      <w:r w:rsidR="00186E13" w:rsidRPr="00E230C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186E13" w:rsidRPr="00E230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6E13" w:rsidRPr="00E230C3">
        <w:rPr>
          <w:rFonts w:ascii="Times New Roman" w:hAnsi="Times New Roman" w:cs="Times New Roman"/>
          <w:sz w:val="28"/>
          <w:szCs w:val="28"/>
        </w:rPr>
        <w:t>детским</w:t>
      </w:r>
      <w:proofErr w:type="gramEnd"/>
      <w:r w:rsidR="00186E13" w:rsidRPr="00E230C3">
        <w:rPr>
          <w:rFonts w:ascii="Times New Roman" w:hAnsi="Times New Roman" w:cs="Times New Roman"/>
          <w:sz w:val="28"/>
          <w:szCs w:val="28"/>
        </w:rPr>
        <w:t xml:space="preserve"> садом. Однако</w:t>
      </w:r>
      <w:proofErr w:type="gramStart"/>
      <w:r w:rsidR="00186E13" w:rsidRPr="00E230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6E13" w:rsidRPr="00E230C3">
        <w:rPr>
          <w:rFonts w:ascii="Times New Roman" w:hAnsi="Times New Roman" w:cs="Times New Roman"/>
          <w:sz w:val="28"/>
          <w:szCs w:val="28"/>
        </w:rPr>
        <w:t xml:space="preserve"> эта проблема имеет свое историческое прочтение.</w:t>
      </w:r>
    </w:p>
    <w:p w:rsidR="0054005D" w:rsidRPr="00E230C3" w:rsidRDefault="00186E13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>Идеи эстетического воспитания зародились в глубокой древности. На Древнем Востоке складывались специфические особенности представления о красоте, музыке, воспитании. Так, эстетические идеи в этот период были связаны с мифологией, носили космологический характер. Наибольшее значение придавалось музыке как средству воспитания.</w:t>
      </w:r>
    </w:p>
    <w:p w:rsidR="0054005D" w:rsidRPr="00E230C3" w:rsidRDefault="0054005D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>Средством эстетического переживания в Древней Индии считали поэзию, танец, музыку. Отмечалось, что музыкальное произведение должно соответствовать духу исполнителя, его возрасту. Особое место отводилось обучению пению и танцам, игре на музыкальных инструментах.</w:t>
      </w:r>
    </w:p>
    <w:p w:rsidR="005E5C63" w:rsidRPr="00E230C3" w:rsidRDefault="0054005D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Античность дала дальнейшее развитие эстетических идей, на базе которых строились представления об организации и проведении эстетического воспитания. Эстетическое воспитание стало частью воспитания и образования человека. Художественные элементы были составной частью жизни античного общества. </w:t>
      </w:r>
      <w:r w:rsidR="005E5C63" w:rsidRPr="00E230C3">
        <w:rPr>
          <w:rFonts w:ascii="Times New Roman" w:hAnsi="Times New Roman" w:cs="Times New Roman"/>
          <w:sz w:val="28"/>
          <w:szCs w:val="28"/>
        </w:rPr>
        <w:t xml:space="preserve">Цель воспитания определялась как формирование гармонически развитого человека. Оно основывалось на музыкальном воспитании. «Образованный человек» </w:t>
      </w:r>
      <w:proofErr w:type="gramStart"/>
      <w:r w:rsidR="005E5C63" w:rsidRPr="00E230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5C63" w:rsidRPr="00E230C3">
        <w:rPr>
          <w:rFonts w:ascii="Times New Roman" w:hAnsi="Times New Roman" w:cs="Times New Roman"/>
          <w:sz w:val="28"/>
          <w:szCs w:val="28"/>
        </w:rPr>
        <w:t>гречески</w:t>
      </w:r>
      <w:proofErr w:type="spellEnd"/>
      <w:proofErr w:type="gramEnd"/>
      <w:r w:rsidR="005E5C63" w:rsidRPr="00E230C3">
        <w:rPr>
          <w:rFonts w:ascii="Times New Roman" w:hAnsi="Times New Roman" w:cs="Times New Roman"/>
          <w:sz w:val="28"/>
          <w:szCs w:val="28"/>
        </w:rPr>
        <w:t xml:space="preserve"> означает «</w:t>
      </w:r>
      <w:proofErr w:type="spellStart"/>
      <w:r w:rsidR="005E5C63" w:rsidRPr="00E230C3">
        <w:rPr>
          <w:rFonts w:ascii="Times New Roman" w:hAnsi="Times New Roman" w:cs="Times New Roman"/>
          <w:sz w:val="28"/>
          <w:szCs w:val="28"/>
        </w:rPr>
        <w:t>мусический</w:t>
      </w:r>
      <w:proofErr w:type="spellEnd"/>
      <w:r w:rsidR="005E5C63" w:rsidRPr="00E230C3">
        <w:rPr>
          <w:rFonts w:ascii="Times New Roman" w:hAnsi="Times New Roman" w:cs="Times New Roman"/>
          <w:sz w:val="28"/>
          <w:szCs w:val="28"/>
        </w:rPr>
        <w:t xml:space="preserve">», то есть тот, кто получил воспитание при помощи </w:t>
      </w:r>
      <w:proofErr w:type="spellStart"/>
      <w:r w:rsidR="005E5C63" w:rsidRPr="00E230C3">
        <w:rPr>
          <w:rFonts w:ascii="Times New Roman" w:hAnsi="Times New Roman" w:cs="Times New Roman"/>
          <w:sz w:val="28"/>
          <w:szCs w:val="28"/>
        </w:rPr>
        <w:t>мусического</w:t>
      </w:r>
      <w:proofErr w:type="spellEnd"/>
      <w:r w:rsidR="005E5C63" w:rsidRPr="00E230C3">
        <w:rPr>
          <w:rFonts w:ascii="Times New Roman" w:hAnsi="Times New Roman" w:cs="Times New Roman"/>
          <w:sz w:val="28"/>
          <w:szCs w:val="28"/>
        </w:rPr>
        <w:t xml:space="preserve"> воспитания (искусства). </w:t>
      </w:r>
    </w:p>
    <w:p w:rsidR="008A2CFF" w:rsidRPr="00E230C3" w:rsidRDefault="005E5C63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В Древнем Риме </w:t>
      </w:r>
      <w:r w:rsidR="008A2CFF" w:rsidRPr="00E230C3">
        <w:rPr>
          <w:rFonts w:ascii="Times New Roman" w:hAnsi="Times New Roman" w:cs="Times New Roman"/>
          <w:sz w:val="28"/>
          <w:szCs w:val="28"/>
        </w:rPr>
        <w:t xml:space="preserve">формирование гармонически развитой личности уступало место практической полезности. Исходя из этой цели, музыка уступает свое место искусству. В философских учениях </w:t>
      </w:r>
      <w:proofErr w:type="spellStart"/>
      <w:r w:rsidR="008A2CFF" w:rsidRPr="00E230C3">
        <w:rPr>
          <w:rFonts w:ascii="Times New Roman" w:hAnsi="Times New Roman" w:cs="Times New Roman"/>
          <w:sz w:val="28"/>
          <w:szCs w:val="28"/>
        </w:rPr>
        <w:t>Квинтилиани</w:t>
      </w:r>
      <w:proofErr w:type="spellEnd"/>
      <w:r w:rsidR="008A2CFF" w:rsidRPr="00E230C3">
        <w:rPr>
          <w:rFonts w:ascii="Times New Roman" w:hAnsi="Times New Roman" w:cs="Times New Roman"/>
          <w:sz w:val="28"/>
          <w:szCs w:val="28"/>
        </w:rPr>
        <w:t>, Плутарха, Цицерона разрабатывались идеи эстетического воспитания.</w:t>
      </w:r>
    </w:p>
    <w:p w:rsidR="00483F64" w:rsidRPr="00E230C3" w:rsidRDefault="008A2CFF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В Средневековье зародилась мысль о единстве эстетического, этического и интеллектуального воспитаний, </w:t>
      </w:r>
      <w:r w:rsidR="00483F64" w:rsidRPr="00E230C3">
        <w:rPr>
          <w:rFonts w:ascii="Times New Roman" w:hAnsi="Times New Roman" w:cs="Times New Roman"/>
          <w:sz w:val="28"/>
          <w:szCs w:val="28"/>
        </w:rPr>
        <w:t>основным средством определялась музыка.</w:t>
      </w:r>
    </w:p>
    <w:p w:rsidR="008261B5" w:rsidRPr="00E230C3" w:rsidRDefault="00483F64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В эпоху Возрождения центральное место в искусстве заняла живопись, развивались литература, архитектура, театр, музыка. Получила  дальнейшее  </w:t>
      </w:r>
      <w:r w:rsidRPr="00E230C3">
        <w:rPr>
          <w:rFonts w:ascii="Times New Roman" w:hAnsi="Times New Roman" w:cs="Times New Roman"/>
          <w:sz w:val="28"/>
          <w:szCs w:val="28"/>
        </w:rPr>
        <w:lastRenderedPageBreak/>
        <w:t>развитие  идея всестороннего  развития (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В.</w:t>
      </w:r>
      <w:r w:rsidR="008261B5" w:rsidRPr="00E230C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E2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Фельтре</w:t>
      </w:r>
      <w:proofErr w:type="spellEnd"/>
      <w:r w:rsidRPr="00E230C3">
        <w:rPr>
          <w:rFonts w:ascii="Times New Roman" w:hAnsi="Times New Roman" w:cs="Times New Roman"/>
          <w:sz w:val="28"/>
          <w:szCs w:val="28"/>
        </w:rPr>
        <w:t xml:space="preserve">),  подчеркивалось воспитательное воздействие искусства  (М. 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Падуанский</w:t>
      </w:r>
      <w:proofErr w:type="spellEnd"/>
      <w:r w:rsidRPr="00E230C3">
        <w:rPr>
          <w:rFonts w:ascii="Times New Roman" w:hAnsi="Times New Roman" w:cs="Times New Roman"/>
          <w:sz w:val="28"/>
          <w:szCs w:val="28"/>
        </w:rPr>
        <w:t>), разрабатывалось содержание и методика воспитания и обучения художников</w:t>
      </w:r>
      <w:r w:rsidR="008261B5" w:rsidRPr="00E230C3">
        <w:rPr>
          <w:rFonts w:ascii="Times New Roman" w:hAnsi="Times New Roman" w:cs="Times New Roman"/>
          <w:sz w:val="28"/>
          <w:szCs w:val="28"/>
        </w:rPr>
        <w:t xml:space="preserve"> (Альберти, </w:t>
      </w:r>
      <w:proofErr w:type="spellStart"/>
      <w:r w:rsidR="008261B5" w:rsidRPr="00E230C3">
        <w:rPr>
          <w:rFonts w:ascii="Times New Roman" w:hAnsi="Times New Roman" w:cs="Times New Roman"/>
          <w:sz w:val="28"/>
          <w:szCs w:val="28"/>
        </w:rPr>
        <w:t>Л.да</w:t>
      </w:r>
      <w:proofErr w:type="spellEnd"/>
      <w:r w:rsidR="008261B5" w:rsidRPr="00E230C3">
        <w:rPr>
          <w:rFonts w:ascii="Times New Roman" w:hAnsi="Times New Roman" w:cs="Times New Roman"/>
          <w:sz w:val="28"/>
          <w:szCs w:val="28"/>
        </w:rPr>
        <w:t xml:space="preserve"> Винчи).</w:t>
      </w:r>
    </w:p>
    <w:p w:rsidR="00D81971" w:rsidRPr="00E230C3" w:rsidRDefault="008261B5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>Эстетика в 17- 18 веках развивалась в эпоху преобразования общества. Эстетическое воспитание еще не отделилось от утилитарного, практического обучения. Это уже не обучение художника, а чаще всего делового человека, что нашло отражение и в педагогике. Дж. Локк считал, что деловой человек не должен уделять много времени искусству, но с практической точки зрения он не отказывался от идеи эстетического воспитания, ограничив его профессиональной потребностью</w:t>
      </w:r>
      <w:r w:rsidR="0022076A" w:rsidRPr="00E230C3">
        <w:rPr>
          <w:rFonts w:ascii="Times New Roman" w:hAnsi="Times New Roman" w:cs="Times New Roman"/>
          <w:sz w:val="28"/>
          <w:szCs w:val="28"/>
        </w:rPr>
        <w:t>.</w:t>
      </w:r>
    </w:p>
    <w:p w:rsidR="000F7B14" w:rsidRPr="00E230C3" w:rsidRDefault="0022076A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>В 17-18 веках эстетическое воспитание основывалось на специальном обучении музыке, пению, танцам, рисованию, ручному труду, изучению искусства одновременно с совершенствованием общей подготовки.</w:t>
      </w:r>
      <w:r w:rsidR="000F7B14" w:rsidRPr="00E230C3">
        <w:rPr>
          <w:rFonts w:ascii="Times New Roman" w:hAnsi="Times New Roman" w:cs="Times New Roman"/>
          <w:sz w:val="28"/>
          <w:szCs w:val="28"/>
        </w:rPr>
        <w:t xml:space="preserve"> Представители Просвещения: Ж. Руссо,  </w:t>
      </w:r>
      <w:proofErr w:type="spellStart"/>
      <w:r w:rsidR="000F7B14" w:rsidRPr="00E230C3">
        <w:rPr>
          <w:rFonts w:ascii="Times New Roman" w:hAnsi="Times New Roman" w:cs="Times New Roman"/>
          <w:sz w:val="28"/>
          <w:szCs w:val="28"/>
        </w:rPr>
        <w:t>Д.Дидро</w:t>
      </w:r>
      <w:proofErr w:type="spellEnd"/>
      <w:r w:rsidR="000F7B14" w:rsidRPr="00E230C3">
        <w:rPr>
          <w:rFonts w:ascii="Times New Roman" w:hAnsi="Times New Roman" w:cs="Times New Roman"/>
          <w:sz w:val="28"/>
          <w:szCs w:val="28"/>
        </w:rPr>
        <w:t xml:space="preserve">,  А. </w:t>
      </w:r>
      <w:proofErr w:type="spellStart"/>
      <w:r w:rsidR="000F7B14" w:rsidRPr="00E230C3">
        <w:rPr>
          <w:rFonts w:ascii="Times New Roman" w:hAnsi="Times New Roman" w:cs="Times New Roman"/>
          <w:sz w:val="28"/>
          <w:szCs w:val="28"/>
        </w:rPr>
        <w:t>Баумгарген</w:t>
      </w:r>
      <w:proofErr w:type="spellEnd"/>
      <w:r w:rsidR="000F7B14" w:rsidRPr="00E230C3">
        <w:rPr>
          <w:rFonts w:ascii="Times New Roman" w:hAnsi="Times New Roman" w:cs="Times New Roman"/>
          <w:sz w:val="28"/>
          <w:szCs w:val="28"/>
        </w:rPr>
        <w:t xml:space="preserve">  и другие считали, что каждый человек может заниматься каким-нибудь видом искусства, подчеркивая роль искусства и эстетического воспитания в служении национальному благу. </w:t>
      </w:r>
      <w:proofErr w:type="gramStart"/>
      <w:r w:rsidR="000F7B14" w:rsidRPr="00E230C3">
        <w:rPr>
          <w:rFonts w:ascii="Times New Roman" w:hAnsi="Times New Roman" w:cs="Times New Roman"/>
          <w:sz w:val="28"/>
          <w:szCs w:val="28"/>
        </w:rPr>
        <w:t>Просветители пытались определить содержание эстетического воспитания, включая в него рисование, языки, изящную литературу, искусство мыслить, историю, изящные искусства.</w:t>
      </w:r>
      <w:proofErr w:type="gramEnd"/>
      <w:r w:rsidR="0072138D" w:rsidRPr="00E23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72138D" w:rsidRPr="00E23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CFD" w:rsidRPr="00E230C3" w:rsidRDefault="000F7B14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Эстетические идеи древней Руси развивались на стыке языческой и христианской культуры, </w:t>
      </w:r>
      <w:r w:rsidR="003269FE" w:rsidRPr="00E230C3">
        <w:rPr>
          <w:rFonts w:ascii="Times New Roman" w:hAnsi="Times New Roman" w:cs="Times New Roman"/>
          <w:sz w:val="28"/>
          <w:szCs w:val="28"/>
        </w:rPr>
        <w:t xml:space="preserve">восприняв античную традицию через Византию. Эстетическое воспитание в древней Руси осуществлялось через усвоение народной этики и эстетики, участие в ритуалах и обрядах. Песни, сказания, былины, ремесла, постоянное общение с природой развивалось художественный вкус людей. В древнерусских произведениях «Слово о полку Игореве», «Повесть временных лет», «Изборник» и др. проводится мысль о связи нравственного с прекрасным, а идеалом красоты является служение Родине, сочетание духовного и </w:t>
      </w:r>
      <w:r w:rsidR="009D4CFD" w:rsidRPr="00E230C3">
        <w:rPr>
          <w:rFonts w:ascii="Times New Roman" w:hAnsi="Times New Roman" w:cs="Times New Roman"/>
          <w:sz w:val="28"/>
          <w:szCs w:val="28"/>
        </w:rPr>
        <w:t>физического (герои былин). В живописных образах Андрея Рублева воплотился символ красоты 1</w:t>
      </w:r>
      <w:r w:rsidR="009876E4" w:rsidRPr="00E230C3">
        <w:rPr>
          <w:rFonts w:ascii="Times New Roman" w:hAnsi="Times New Roman" w:cs="Times New Roman"/>
          <w:sz w:val="28"/>
          <w:szCs w:val="28"/>
        </w:rPr>
        <w:t>4 века,  нравственная красота (</w:t>
      </w:r>
      <w:r w:rsidR="009D4CFD" w:rsidRPr="00E230C3">
        <w:rPr>
          <w:rFonts w:ascii="Times New Roman" w:hAnsi="Times New Roman" w:cs="Times New Roman"/>
          <w:sz w:val="28"/>
          <w:szCs w:val="28"/>
        </w:rPr>
        <w:t>единство мудрости, искусства, красоты).</w:t>
      </w:r>
    </w:p>
    <w:p w:rsidR="001D6DB4" w:rsidRPr="00E230C3" w:rsidRDefault="009D4CFD" w:rsidP="00E230C3">
      <w:pPr>
        <w:jc w:val="both"/>
        <w:rPr>
          <w:rFonts w:ascii="Times New Roman" w:hAnsi="Times New Roman" w:cs="Times New Roman"/>
          <w:sz w:val="28"/>
          <w:szCs w:val="28"/>
        </w:rPr>
      </w:pPr>
      <w:r w:rsidRPr="00E230C3">
        <w:rPr>
          <w:rFonts w:ascii="Times New Roman" w:hAnsi="Times New Roman" w:cs="Times New Roman"/>
          <w:sz w:val="28"/>
          <w:szCs w:val="28"/>
        </w:rPr>
        <w:t xml:space="preserve">Развиваясь через идеи словесного и изобразительного искусства в 14-17 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E230C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230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0C3">
        <w:rPr>
          <w:rFonts w:ascii="Times New Roman" w:hAnsi="Times New Roman" w:cs="Times New Roman"/>
          <w:sz w:val="28"/>
          <w:szCs w:val="28"/>
        </w:rPr>
        <w:t>эстетическая</w:t>
      </w:r>
      <w:proofErr w:type="gramEnd"/>
      <w:r w:rsidRPr="00E230C3">
        <w:rPr>
          <w:rFonts w:ascii="Times New Roman" w:hAnsi="Times New Roman" w:cs="Times New Roman"/>
          <w:sz w:val="28"/>
          <w:szCs w:val="28"/>
        </w:rPr>
        <w:t xml:space="preserve"> теория получила свое отражение в теориях эстетического воспитания 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E230C3">
        <w:rPr>
          <w:rFonts w:ascii="Times New Roman" w:hAnsi="Times New Roman" w:cs="Times New Roman"/>
          <w:sz w:val="28"/>
          <w:szCs w:val="28"/>
        </w:rPr>
        <w:t xml:space="preserve"> Премудрого, Феофана Грека, Ивана Федорова, </w:t>
      </w:r>
      <w:proofErr w:type="spellStart"/>
      <w:r w:rsidRPr="00E230C3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E230C3">
        <w:rPr>
          <w:rFonts w:ascii="Times New Roman" w:hAnsi="Times New Roman" w:cs="Times New Roman"/>
          <w:sz w:val="28"/>
          <w:szCs w:val="28"/>
        </w:rPr>
        <w:t xml:space="preserve"> Полоцкого, Дмитрия Ростовского и др. </w:t>
      </w:r>
      <w:r w:rsidR="001D6DB4" w:rsidRPr="00E230C3">
        <w:rPr>
          <w:rFonts w:ascii="Times New Roman" w:hAnsi="Times New Roman" w:cs="Times New Roman"/>
          <w:sz w:val="28"/>
          <w:szCs w:val="28"/>
        </w:rPr>
        <w:t xml:space="preserve">философов, педагогов, художников. Они предлагали включать в эстетическое воспитание детей театр, прибегать к театральным действиям в преподавании риторики, </w:t>
      </w:r>
      <w:r w:rsidR="001D6DB4" w:rsidRPr="00E230C3">
        <w:rPr>
          <w:rFonts w:ascii="Times New Roman" w:hAnsi="Times New Roman" w:cs="Times New Roman"/>
          <w:sz w:val="28"/>
          <w:szCs w:val="28"/>
        </w:rPr>
        <w:lastRenderedPageBreak/>
        <w:t xml:space="preserve">поэтики. В 17 веке в России появились первые эстетические тракты (Иосиф Владимиров, </w:t>
      </w:r>
      <w:proofErr w:type="spellStart"/>
      <w:r w:rsidR="001D6DB4" w:rsidRPr="00E230C3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="001D6DB4" w:rsidRPr="00E230C3">
        <w:rPr>
          <w:rFonts w:ascii="Times New Roman" w:hAnsi="Times New Roman" w:cs="Times New Roman"/>
          <w:sz w:val="28"/>
          <w:szCs w:val="28"/>
        </w:rPr>
        <w:t xml:space="preserve"> Ушаков), в которых отмечается красота и жизненность произведений искусства, дается классификация  искусства. Они заложили основы теории эстетики и эстетического воспитания в отечественной эстетической мысли.</w:t>
      </w:r>
    </w:p>
    <w:p w:rsidR="00EB5361" w:rsidRPr="00E230C3" w:rsidRDefault="001D6DB4" w:rsidP="00E230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0C3">
        <w:rPr>
          <w:rFonts w:ascii="Times New Roman" w:hAnsi="Times New Roman" w:cs="Times New Roman"/>
          <w:sz w:val="28"/>
          <w:szCs w:val="28"/>
        </w:rPr>
        <w:t>Цели, задачи, содержание эстетического воспитания рассматривали И.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Бецкой, К.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Истомин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, </w:t>
      </w:r>
      <w:r w:rsidR="00501B71" w:rsidRPr="00E230C3">
        <w:rPr>
          <w:rFonts w:ascii="Times New Roman" w:hAnsi="Times New Roman" w:cs="Times New Roman"/>
          <w:sz w:val="28"/>
          <w:szCs w:val="28"/>
        </w:rPr>
        <w:t xml:space="preserve"> М.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Ломоносов, Н.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Новиков, Ф.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Салтыков, В.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>Татищев и др. В содержание эстетического воспитания они предполагали включать предметы эстетического цикла: танцы, музыку, виды искусства, литературу, рисование, пение, игру на музыкальных инструментах.</w:t>
      </w:r>
      <w:proofErr w:type="gramEnd"/>
      <w:r w:rsidR="00501B71" w:rsidRPr="00E230C3">
        <w:rPr>
          <w:rFonts w:ascii="Times New Roman" w:hAnsi="Times New Roman" w:cs="Times New Roman"/>
          <w:sz w:val="28"/>
          <w:szCs w:val="28"/>
        </w:rPr>
        <w:t xml:space="preserve"> В.</w:t>
      </w:r>
      <w:r w:rsidR="009876E4" w:rsidRPr="00E230C3">
        <w:rPr>
          <w:rFonts w:ascii="Times New Roman" w:hAnsi="Times New Roman" w:cs="Times New Roman"/>
          <w:sz w:val="28"/>
          <w:szCs w:val="28"/>
        </w:rPr>
        <w:t xml:space="preserve"> </w:t>
      </w:r>
      <w:r w:rsidR="00501B71" w:rsidRPr="00E230C3">
        <w:rPr>
          <w:rFonts w:ascii="Times New Roman" w:hAnsi="Times New Roman" w:cs="Times New Roman"/>
          <w:sz w:val="28"/>
          <w:szCs w:val="28"/>
        </w:rPr>
        <w:t xml:space="preserve">Татищев считал, что сначала нужно давать общеобразовательную подготовку, а затем обучать «искусствам и ремеслам», а Новые формы организации учебного процесса, опиравшиеся на развитие способностей учащихся, предлагал М. </w:t>
      </w:r>
      <w:r w:rsidR="00EB5361" w:rsidRPr="00E230C3">
        <w:rPr>
          <w:rFonts w:ascii="Times New Roman" w:hAnsi="Times New Roman" w:cs="Times New Roman"/>
          <w:sz w:val="28"/>
          <w:szCs w:val="28"/>
        </w:rPr>
        <w:t>Ломоносов. Он считал, что художники, актеры, музыканты должны быть высококультурными и образованными людьми.</w:t>
      </w:r>
    </w:p>
    <w:p w:rsidR="0022076A" w:rsidRPr="00E230C3" w:rsidRDefault="00EB5361" w:rsidP="00E230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были заложены основы организации эстетического</w:t>
      </w:r>
      <w:r w:rsidR="00FE6009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учебных заведениях России, в которых обращалось внимание на общеобразовательную, художественную, профессиональную подготовку, а также расширилась сфера </w:t>
      </w:r>
      <w:proofErr w:type="spellStart"/>
      <w:r w:rsidR="00FE6009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="00FE6009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При Московском университе</w:t>
      </w:r>
      <w:r w:rsidR="009876E4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те появились классы художеств (</w:t>
      </w:r>
      <w:r w:rsidR="00FE6009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рисование, музыка, театр), устраивались публичные музыкальные экзамены, театральные спектакли, концерты.</w:t>
      </w:r>
    </w:p>
    <w:bookmarkEnd w:id="0"/>
    <w:p w:rsidR="00FE6009" w:rsidRPr="00E230C3" w:rsidRDefault="00FE6009" w:rsidP="00E230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В отечественном историко-</w:t>
      </w:r>
      <w:r w:rsidR="0097408A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культурном наследии накоплен значительный потенциал, позволяющий развивать культурную идентичность растущего человека. </w:t>
      </w:r>
      <w:proofErr w:type="gramStart"/>
      <w:r w:rsidR="0097408A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настоящие и будущее своей страны, укоренный в духовых и культурных традициях многонационального народа Российской Федерации.</w:t>
      </w:r>
      <w:proofErr w:type="gramEnd"/>
      <w:r w:rsidR="0097408A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ставит перед системой образования важнейшую задачу укоренения мировоззрен</w:t>
      </w:r>
      <w:r w:rsidR="00820FE0" w:rsidRPr="00E230C3">
        <w:rPr>
          <w:rFonts w:ascii="Times New Roman" w:hAnsi="Times New Roman" w:cs="Times New Roman"/>
          <w:color w:val="000000" w:themeColor="text1"/>
          <w:sz w:val="28"/>
          <w:szCs w:val="28"/>
        </w:rPr>
        <w:t>ческой основы в историко-культурное наследие.</w:t>
      </w:r>
    </w:p>
    <w:sectPr w:rsidR="00FE6009" w:rsidRPr="00E230C3" w:rsidSect="00D819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C3" w:rsidRDefault="00FA11C3" w:rsidP="0022076A">
      <w:pPr>
        <w:spacing w:after="0" w:line="240" w:lineRule="auto"/>
      </w:pPr>
      <w:r>
        <w:separator/>
      </w:r>
    </w:p>
  </w:endnote>
  <w:endnote w:type="continuationSeparator" w:id="0">
    <w:p w:rsidR="00FA11C3" w:rsidRDefault="00FA11C3" w:rsidP="0022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6A" w:rsidRDefault="0022076A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C3" w:rsidRDefault="00FA11C3" w:rsidP="0022076A">
      <w:pPr>
        <w:spacing w:after="0" w:line="240" w:lineRule="auto"/>
      </w:pPr>
      <w:r>
        <w:separator/>
      </w:r>
    </w:p>
  </w:footnote>
  <w:footnote w:type="continuationSeparator" w:id="0">
    <w:p w:rsidR="00FA11C3" w:rsidRDefault="00FA11C3" w:rsidP="0022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D8"/>
    <w:rsid w:val="000F7B14"/>
    <w:rsid w:val="00186E13"/>
    <w:rsid w:val="001D6DB4"/>
    <w:rsid w:val="0022076A"/>
    <w:rsid w:val="003269FE"/>
    <w:rsid w:val="00483F64"/>
    <w:rsid w:val="00501B71"/>
    <w:rsid w:val="0054005D"/>
    <w:rsid w:val="005E5C63"/>
    <w:rsid w:val="0072138D"/>
    <w:rsid w:val="00820FE0"/>
    <w:rsid w:val="008261B5"/>
    <w:rsid w:val="008A2CFF"/>
    <w:rsid w:val="0097408A"/>
    <w:rsid w:val="009876E4"/>
    <w:rsid w:val="009D4CFD"/>
    <w:rsid w:val="00B30444"/>
    <w:rsid w:val="00BA0A69"/>
    <w:rsid w:val="00D81971"/>
    <w:rsid w:val="00DF7CD8"/>
    <w:rsid w:val="00E230C3"/>
    <w:rsid w:val="00EB5361"/>
    <w:rsid w:val="00FA11C3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76A"/>
  </w:style>
  <w:style w:type="paragraph" w:styleId="a5">
    <w:name w:val="footer"/>
    <w:basedOn w:val="a"/>
    <w:link w:val="a6"/>
    <w:uiPriority w:val="99"/>
    <w:semiHidden/>
    <w:unhideWhenUsed/>
    <w:rsid w:val="002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PB</cp:lastModifiedBy>
  <cp:revision>5</cp:revision>
  <dcterms:created xsi:type="dcterms:W3CDTF">2015-01-20T16:36:00Z</dcterms:created>
  <dcterms:modified xsi:type="dcterms:W3CDTF">2015-02-16T15:00:00Z</dcterms:modified>
</cp:coreProperties>
</file>