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9" w:rsidRDefault="00951229" w:rsidP="00951229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4D6ABC" w:rsidRDefault="005158E8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Программа социального партнёрства</w:t>
      </w:r>
    </w:p>
    <w:p w:rsidR="004D6ABC" w:rsidRDefault="004D6ABC">
      <w:pPr>
        <w:spacing w:after="0" w:line="36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3"/>
        <w:gridCol w:w="7147"/>
      </w:tblGrid>
      <w:tr w:rsidR="004D6ABC">
        <w:tc>
          <w:tcPr>
            <w:tcW w:w="2108" w:type="dxa"/>
          </w:tcPr>
          <w:p w:rsidR="004D6ABC" w:rsidRDefault="005158E8" w:rsidP="00ED459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5158E8" w:rsidRDefault="005158E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5158E8" w:rsidRDefault="005158E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5158E8" w:rsidRDefault="005158E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5158E8" w:rsidRDefault="005158E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5158E8" w:rsidRDefault="005158E8" w:rsidP="00ED459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Цель:</w:t>
            </w:r>
          </w:p>
        </w:tc>
        <w:tc>
          <w:tcPr>
            <w:tcW w:w="746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социальное партнёрство</w:t>
            </w:r>
            <w:r w:rsidR="009F764B">
              <w:rPr>
                <w:rFonts w:cs="Times New Roman"/>
                <w:sz w:val="28"/>
                <w:szCs w:val="28"/>
              </w:rPr>
              <w:t xml:space="preserve"> воспитателя с социальными службами района</w:t>
            </w:r>
            <w:proofErr w:type="gramStart"/>
            <w:r w:rsidR="009F764B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как метод воспитания учащихся, проживающих в общежитии </w:t>
            </w:r>
            <w:r w:rsidR="009F764B">
              <w:rPr>
                <w:rFonts w:cs="Times New Roman"/>
                <w:sz w:val="28"/>
                <w:szCs w:val="28"/>
              </w:rPr>
              <w:t>ГБПОУ «</w:t>
            </w:r>
            <w:proofErr w:type="spellStart"/>
            <w:r w:rsidR="009F764B">
              <w:rPr>
                <w:rFonts w:cs="Times New Roman"/>
                <w:sz w:val="28"/>
                <w:szCs w:val="28"/>
              </w:rPr>
              <w:t>Пестравское</w:t>
            </w:r>
            <w:proofErr w:type="spellEnd"/>
            <w:r w:rsidR="009F764B">
              <w:rPr>
                <w:rFonts w:cs="Times New Roman"/>
                <w:sz w:val="28"/>
                <w:szCs w:val="28"/>
              </w:rPr>
              <w:t xml:space="preserve"> профессиональное училище»</w:t>
            </w:r>
          </w:p>
          <w:p w:rsidR="005158E8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F764B" w:rsidRDefault="009F764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условий для патриотического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духовно- нравственного ,этического, эстетического воспитания учащихся </w:t>
            </w:r>
            <w:r w:rsidR="005158E8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4D6ABC">
        <w:tc>
          <w:tcPr>
            <w:tcW w:w="2108" w:type="dxa"/>
          </w:tcPr>
          <w:p w:rsidR="004D6ABC" w:rsidRDefault="009F764B" w:rsidP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</w:p>
          <w:p w:rsidR="00951229" w:rsidRDefault="00951229" w:rsidP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51229" w:rsidRDefault="00951229" w:rsidP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51229" w:rsidRDefault="00951229" w:rsidP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51229" w:rsidRDefault="00951229" w:rsidP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51229" w:rsidRDefault="00951229" w:rsidP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951229" w:rsidRDefault="00951229" w:rsidP="00ED459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Задачи:</w:t>
            </w:r>
          </w:p>
        </w:tc>
        <w:tc>
          <w:tcPr>
            <w:tcW w:w="746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применение эффективного метода социального партнёрства с целью</w:t>
            </w:r>
          </w:p>
          <w:p w:rsidR="00951229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снижения правонарушений, воспитания правовой культуры, культуры поведения в быту и обществе, привитие навыков личной гигиены.</w:t>
            </w:r>
          </w:p>
          <w:p w:rsidR="00951229" w:rsidRDefault="0095122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5158E8" w:rsidRDefault="005158E8" w:rsidP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изучать научно- методическую литературу, нормативные и правовые документы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 вопросам социального партнёрства ;</w:t>
            </w:r>
          </w:p>
          <w:p w:rsidR="005158E8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D6ABC">
        <w:tc>
          <w:tcPr>
            <w:tcW w:w="2108" w:type="dxa"/>
          </w:tcPr>
          <w:p w:rsidR="00951229" w:rsidRDefault="00951229" w:rsidP="0095122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активно использовать различные формы и виды социального партнёрства в воспитательной работе;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проведение диагностики  результативности социального партнёрства, в целях дальнейшей коррекции</w:t>
            </w:r>
            <w:r w:rsidR="00951229">
              <w:rPr>
                <w:rFonts w:cs="Times New Roman"/>
                <w:sz w:val="28"/>
                <w:szCs w:val="28"/>
              </w:rPr>
              <w:t xml:space="preserve">  своей работы.</w:t>
            </w:r>
          </w:p>
        </w:tc>
      </w:tr>
      <w:tr w:rsidR="004D6ABC">
        <w:tc>
          <w:tcPr>
            <w:tcW w:w="2108" w:type="dxa"/>
          </w:tcPr>
          <w:p w:rsidR="004D6ABC" w:rsidRDefault="005158E8" w:rsidP="00ED459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Прогнозируемый результат:</w:t>
            </w:r>
          </w:p>
        </w:tc>
        <w:tc>
          <w:tcPr>
            <w:tcW w:w="746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если я буду использовать в своей работе разные формы и виды социального партнёрства,  то количество правонарушений снизится, повысится правовой и </w:t>
            </w:r>
            <w:r>
              <w:rPr>
                <w:rFonts w:cs="Times New Roman"/>
                <w:sz w:val="28"/>
                <w:szCs w:val="28"/>
              </w:rPr>
              <w:lastRenderedPageBreak/>
              <w:t>культурный уровень воспитанников.</w:t>
            </w:r>
          </w:p>
        </w:tc>
      </w:tr>
      <w:tr w:rsidR="004D6ABC">
        <w:tc>
          <w:tcPr>
            <w:tcW w:w="2108" w:type="dxa"/>
          </w:tcPr>
          <w:p w:rsidR="004D6ABC" w:rsidRDefault="005158E8" w:rsidP="00ED459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Участники социального партнёрства:</w:t>
            </w:r>
          </w:p>
        </w:tc>
        <w:tc>
          <w:tcPr>
            <w:tcW w:w="7462" w:type="dxa"/>
          </w:tcPr>
          <w:p w:rsidR="004D6ABC" w:rsidRDefault="004D6AB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4D6ABC" w:rsidRDefault="0095122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воспитатель общежития  ГБПОУ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Пестравское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профессиональное училище»;</w:t>
            </w:r>
          </w:p>
          <w:p w:rsidR="00951229" w:rsidRDefault="0095122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воспитанники общежития ГБПОУ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Пестравское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профессиональное общежитие»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-МКУ « Комитет по вопросам семьи и детства» администрации муниципального района Пестравский;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казённое учреждение «Самарской области Социально-реабилитационный центр для несовершеннолетних «Звёздочка»;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межмуниципальный отдел внутренних дел;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дом молодёжных организаций;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Комиссия по делам несовершеннолетних и защиты их прав администрации муниципального района Пестравский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Кабинет по профилактике наркомании и табакокурении;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Центральная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районная библиотека и библиотека ПУ-72;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Пожарная часть №125;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филиал ГБОУ Общеобразовательная школа с. </w:t>
            </w:r>
            <w:proofErr w:type="gramStart"/>
            <w:r>
              <w:rPr>
                <w:rFonts w:cs="Times New Roman"/>
                <w:sz w:val="28"/>
                <w:szCs w:val="28"/>
              </w:rPr>
              <w:t>Майское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Пестравского района;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Физкультурно-оздоровительный комплекс села Пестравка</w:t>
            </w:r>
          </w:p>
        </w:tc>
      </w:tr>
      <w:tr w:rsidR="004D6ABC">
        <w:tc>
          <w:tcPr>
            <w:tcW w:w="2108" w:type="dxa"/>
          </w:tcPr>
          <w:p w:rsidR="004D6ABC" w:rsidRDefault="004D6AB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2" w:type="dxa"/>
          </w:tcPr>
          <w:p w:rsidR="004D6ABC" w:rsidRDefault="004D6AB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4D6ABC" w:rsidRDefault="004D6ABC">
      <w:pPr>
        <w:spacing w:after="0" w:line="360" w:lineRule="auto"/>
        <w:rPr>
          <w:rFonts w:cs="Times New Roman"/>
          <w:sz w:val="28"/>
          <w:szCs w:val="28"/>
        </w:rPr>
        <w:sectPr w:rsidR="004D6ABC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4D6ABC" w:rsidRDefault="005158E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  социального партнёрства воспитателя общежития ГБОУ НПО ПУ-72</w:t>
      </w:r>
    </w:p>
    <w:p w:rsidR="004D6ABC" w:rsidRDefault="005158E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2010-2011г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3969"/>
        <w:gridCol w:w="1559"/>
        <w:gridCol w:w="1843"/>
        <w:gridCol w:w="2977"/>
      </w:tblGrid>
      <w:tr w:rsidR="004D6ABC">
        <w:tc>
          <w:tcPr>
            <w:tcW w:w="534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мероприятий</w:t>
            </w:r>
          </w:p>
        </w:tc>
        <w:tc>
          <w:tcPr>
            <w:tcW w:w="3969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559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Формы и</w:t>
            </w:r>
          </w:p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2977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Отличная физическая подготовка и крепкое здоровье залог успеха современного человека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физического здоровья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тренер ФОК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«Вот и осень к нам пришла» литературно-музыкальная композиция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культурного уровня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вечер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библиотекарь ЦРБ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Рискованное поведение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Предупреждение  суицидальных действий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– круглый стол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 кабинета профилактики наркомании 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табакокурения</w:t>
            </w:r>
            <w:proofErr w:type="spellEnd"/>
          </w:p>
        </w:tc>
      </w:tr>
    </w:tbl>
    <w:p w:rsidR="004D6ABC" w:rsidRDefault="004D6ABC">
      <w:pPr>
        <w:spacing w:after="0" w:line="240" w:lineRule="auto"/>
        <w:rPr>
          <w:rFonts w:cs="Times New Roman"/>
          <w:szCs w:val="24"/>
        </w:rPr>
        <w:sectPr w:rsidR="004D6ABC">
          <w:pgSz w:w="16838" w:h="11906" w:orient="landscape"/>
          <w:pgMar w:top="794" w:right="1134" w:bottom="79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1"/>
        <w:gridCol w:w="3756"/>
        <w:gridCol w:w="3969"/>
        <w:gridCol w:w="1559"/>
        <w:gridCol w:w="1843"/>
        <w:gridCol w:w="2977"/>
      </w:tblGrid>
      <w:tr w:rsidR="004D6ABC">
        <w:tc>
          <w:tcPr>
            <w:tcW w:w="534" w:type="dxa"/>
          </w:tcPr>
          <w:p w:rsidR="004D6ABC" w:rsidRDefault="004D6A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здорового образа жизни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Педиатр ЦРБ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Куприкова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«Правовая ответственность несовершеннолетних»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воспитанников с основами законодательства в отношении несовершеннолетних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повышение правовой культуры 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прокурор района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Драгунов С.А.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государственные гарантии детей сирот и детей, оставшихся без попечения родителей.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правами  детей сирот и детей, оставшихся без попечения родителей.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комитета по правам семьи, материнства и детства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Посещение выставки выставочного центра «Радуга»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фото пейзажи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: «Храмы </w:t>
            </w:r>
            <w:r>
              <w:rPr>
                <w:rFonts w:cs="Times New Roman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Прививание любви к искусству, повышение культурного уровня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общежития, педагог доп. образования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Зябрева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4D6ABC">
        <w:trPr>
          <w:trHeight w:val="1161"/>
        </w:trPr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D6ABC" w:rsidRDefault="004D6AB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Помоги ближнему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доброго отношения к окружающим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общежития, методист СРЦ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Логинова Р.Н.</w:t>
            </w:r>
          </w:p>
        </w:tc>
      </w:tr>
      <w:tr w:rsidR="004D6ABC">
        <w:trPr>
          <w:trHeight w:val="76"/>
        </w:trPr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«Скажи курению нет»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Воспитание здорового образа жизни, предупреждение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среди воспитанников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инспектор ПДН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4D6ABC">
        <w:tc>
          <w:tcPr>
            <w:tcW w:w="605" w:type="dxa"/>
            <w:gridSpan w:val="2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«Татьянин день»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культурного уровня,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методист ДМО</w:t>
            </w:r>
          </w:p>
        </w:tc>
      </w:tr>
      <w:tr w:rsidR="004D6ABC">
        <w:tc>
          <w:tcPr>
            <w:tcW w:w="605" w:type="dxa"/>
            <w:gridSpan w:val="2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«Сок шоу»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понятий: «жизненные ценности», «здоровый образ жизни», создание установки на принятие решения об отказе от курения и употребления алкоголя и наркотических </w:t>
            </w:r>
            <w:r>
              <w:rPr>
                <w:rFonts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Январь,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центра «Семья»</w:t>
            </w:r>
          </w:p>
        </w:tc>
      </w:tr>
      <w:tr w:rsidR="004D6ABC">
        <w:tc>
          <w:tcPr>
            <w:tcW w:w="605" w:type="dxa"/>
            <w:gridSpan w:val="2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Здоровье – залог успеха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здорового образа жизни, профилактика репродуктивного поведения подростков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центра «Семья»</w:t>
            </w:r>
          </w:p>
        </w:tc>
      </w:tr>
      <w:tr w:rsidR="004D6ABC">
        <w:tc>
          <w:tcPr>
            <w:tcW w:w="605" w:type="dxa"/>
            <w:gridSpan w:val="2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Пожарная безопасность глазами детей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Пропаганда пожарной безопасности и прививание навыков безопасного поведения в быту.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инспектор ГО и ЧС</w:t>
            </w:r>
          </w:p>
        </w:tc>
      </w:tr>
      <w:tr w:rsidR="004D6ABC">
        <w:tc>
          <w:tcPr>
            <w:tcW w:w="605" w:type="dxa"/>
            <w:gridSpan w:val="2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«Чистый берег»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Прививание трудолюбия, и уважения к труду других.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методист ДМО</w:t>
            </w:r>
          </w:p>
        </w:tc>
      </w:tr>
      <w:tr w:rsidR="004D6ABC">
        <w:tc>
          <w:tcPr>
            <w:tcW w:w="605" w:type="dxa"/>
            <w:gridSpan w:val="2"/>
          </w:tcPr>
          <w:p w:rsidR="004D6ABC" w:rsidRDefault="004D6AB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Помощь пожилым людям в уборке территории приусадебного участка.</w:t>
            </w:r>
          </w:p>
        </w:tc>
        <w:tc>
          <w:tcPr>
            <w:tcW w:w="396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Прививание любви к труду, уважения к старшему поколению.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Волонтёрское движение</w:t>
            </w:r>
          </w:p>
        </w:tc>
        <w:tc>
          <w:tcPr>
            <w:tcW w:w="2977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методист ДМО</w:t>
            </w:r>
          </w:p>
        </w:tc>
      </w:tr>
    </w:tbl>
    <w:p w:rsidR="004D6ABC" w:rsidRDefault="004D6ABC">
      <w:pPr>
        <w:spacing w:after="0" w:line="360" w:lineRule="auto"/>
        <w:rPr>
          <w:rFonts w:cs="Times New Roman"/>
          <w:sz w:val="28"/>
          <w:szCs w:val="28"/>
        </w:rPr>
      </w:pPr>
    </w:p>
    <w:p w:rsidR="004D6ABC" w:rsidRDefault="005158E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>
        <w:rPr>
          <w:rFonts w:cs="Times New Roman"/>
          <w:b/>
          <w:sz w:val="28"/>
          <w:szCs w:val="28"/>
        </w:rPr>
        <w:lastRenderedPageBreak/>
        <w:t>План социального партнёрства воспитателя общежития ГБОУ НПО ПУ-72</w:t>
      </w:r>
    </w:p>
    <w:p w:rsidR="004D6ABC" w:rsidRDefault="005158E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2011-2012г</w:t>
      </w:r>
    </w:p>
    <w:p w:rsidR="004D6ABC" w:rsidRDefault="004D6AB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27"/>
        <w:gridCol w:w="2835"/>
        <w:gridCol w:w="4301"/>
        <w:gridCol w:w="1559"/>
        <w:gridCol w:w="2268"/>
        <w:gridCol w:w="3402"/>
      </w:tblGrid>
      <w:tr w:rsidR="004D6ABC">
        <w:tc>
          <w:tcPr>
            <w:tcW w:w="627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4301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Формы</w:t>
            </w:r>
          </w:p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402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Экстремизм в молодежной среде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предупреждение экстремистской деятельности, уголовной ответственности, прививать основы толерантности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сентябрь, 2011г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воспитатель, инспектор ПДН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 Н.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«Правильный выбор»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здорового образа жизни, предупреждение наркомании и алкоголизма среди молодёжи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лекторий, тренинг,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видео-фильма</w:t>
            </w:r>
            <w:proofErr w:type="gramEnd"/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педагог- психолог Кабинета профилактик наркомании и табакокурении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Есенинский праздник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повышение культурного уровня,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приобщение к русской классике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воспитатель, библиотекарь ПУ-72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Зинковская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О.П.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Обзор новой литературы </w:t>
            </w:r>
            <w:r>
              <w:rPr>
                <w:rFonts w:cs="Times New Roman"/>
                <w:sz w:val="28"/>
                <w:szCs w:val="28"/>
              </w:rPr>
              <w:lastRenderedPageBreak/>
              <w:t>«Хорошая книг</w:t>
            </w:r>
            <w:proofErr w:type="gramStart"/>
            <w:r>
              <w:rPr>
                <w:rFonts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мой спутник, мой друг»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привитие любви к книге, воспитание нравственности, </w:t>
            </w:r>
            <w:r>
              <w:rPr>
                <w:rFonts w:cs="Times New Roman"/>
                <w:sz w:val="28"/>
                <w:szCs w:val="28"/>
              </w:rPr>
              <w:lastRenderedPageBreak/>
              <w:t>повышение культурного уровня воспитанников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Декабрь 2011г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библиотекарь ЦМРБ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законодательства в отношении несовершеннолетних граждан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ознакомить воспитанников с основными административными законами в отношении несовершеннолетних, повышение их правовой культуры, формирование навыков реализации своих прав в жизни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лекция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Секретарь КДН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Н.Н.</w:t>
            </w:r>
          </w:p>
          <w:p w:rsidR="004D6ABC" w:rsidRDefault="004D6AB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психического и физического здоровья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специалисты Центра «Семья»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Милосердие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доброго  отношения к окружающим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май,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методист СРЦ «Звёздочка»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выставки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живописи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Н.К.Рериха, Франсиско Гойя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прививать любовь к искусству, повышать культурный уровень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педагог доп. образования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Зябрева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Пожарная безопасность глазами ребёнка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пропаганда пожарной безопасности и привитие навыков безопасного поведения в быту.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март,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инспектор по ГО ЧС Щербакова  Е. И.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«Вишнёвый сад на новый лад</w:t>
            </w:r>
            <w:proofErr w:type="gramStart"/>
            <w:r>
              <w:rPr>
                <w:rFonts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cs="Times New Roman"/>
                <w:sz w:val="28"/>
                <w:szCs w:val="28"/>
              </w:rPr>
              <w:t>современный взгляд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пьесу А.Чехова «Вишнёвый сад»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прививать любовь к чтению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повышать культурный уровень воспитанников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диспут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библиотекарь ЦМРБ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 - смокинг»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психического и физического здоровья 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беседа, консультация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 педагог психолог кабинета профилактики наркомании и табакокурении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Добрые дела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«Мы вместе создаём </w:t>
            </w:r>
            <w:r>
              <w:rPr>
                <w:rFonts w:cs="Times New Roman"/>
                <w:sz w:val="28"/>
                <w:szCs w:val="28"/>
              </w:rPr>
              <w:lastRenderedPageBreak/>
              <w:t>наше будущее»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воспитывать добрые качества, прививать любовь к труду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координатор добровольческого движения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ЦСО «Забота»</w:t>
            </w:r>
          </w:p>
        </w:tc>
      </w:tr>
      <w:tr w:rsidR="004D6ABC">
        <w:tc>
          <w:tcPr>
            <w:tcW w:w="627" w:type="dxa"/>
          </w:tcPr>
          <w:p w:rsidR="004D6ABC" w:rsidRDefault="004D6ABC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Роль физкультуры и спорта в жизни человека»</w:t>
            </w:r>
          </w:p>
        </w:tc>
        <w:tc>
          <w:tcPr>
            <w:tcW w:w="43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физического здоровья</w:t>
            </w:r>
          </w:p>
        </w:tc>
        <w:tc>
          <w:tcPr>
            <w:tcW w:w="1559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2012г</w:t>
            </w:r>
          </w:p>
        </w:tc>
        <w:tc>
          <w:tcPr>
            <w:tcW w:w="2268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Звёнкина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Е.Н.,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тренер ФОК</w:t>
            </w:r>
          </w:p>
        </w:tc>
      </w:tr>
    </w:tbl>
    <w:p w:rsidR="004D6ABC" w:rsidRDefault="004D6ABC">
      <w:pPr>
        <w:spacing w:after="0" w:line="360" w:lineRule="auto"/>
        <w:rPr>
          <w:rFonts w:cs="Times New Roman"/>
          <w:sz w:val="28"/>
          <w:szCs w:val="28"/>
        </w:rPr>
      </w:pPr>
    </w:p>
    <w:p w:rsidR="004D6ABC" w:rsidRDefault="004D6ABC">
      <w:pPr>
        <w:spacing w:after="0" w:line="240" w:lineRule="auto"/>
        <w:rPr>
          <w:rFonts w:cs="Times New Roman"/>
          <w:sz w:val="28"/>
          <w:szCs w:val="28"/>
        </w:rPr>
        <w:sectPr w:rsidR="004D6A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6ABC" w:rsidRDefault="005158E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 социального партнёрства</w:t>
      </w:r>
    </w:p>
    <w:p w:rsidR="004D6ABC" w:rsidRDefault="005158E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2012-2013г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4110"/>
        <w:gridCol w:w="3686"/>
        <w:gridCol w:w="1701"/>
        <w:gridCol w:w="1843"/>
        <w:gridCol w:w="2976"/>
      </w:tblGrid>
      <w:tr w:rsidR="004D6ABC">
        <w:tc>
          <w:tcPr>
            <w:tcW w:w="534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мероприятий</w:t>
            </w:r>
          </w:p>
        </w:tc>
        <w:tc>
          <w:tcPr>
            <w:tcW w:w="3686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976" w:type="dxa"/>
            <w:vAlign w:val="center"/>
          </w:tcPr>
          <w:p w:rsidR="004D6ABC" w:rsidRDefault="005158E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6ABC">
        <w:trPr>
          <w:trHeight w:val="557"/>
        </w:trPr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«Да, были люди в наше время». К 201-годовщине Бородинской битвы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(1812- 2012)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Патриотическое воспитание,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прививание любви к истории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Отечества.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Сентябрь, 2012г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Лекторий, 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просмотр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виде</w:t>
            </w:r>
            <w:proofErr w:type="gramStart"/>
            <w:r>
              <w:rPr>
                <w:rFonts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фильма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библиотекарь ПУ-72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здорового образа жизни, профилактика репродуктивного поведения подростков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Ежемесячно,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2012-2013гг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Лекторий, тренинги, консультации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социальный педагог центра «Семья»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Правовая ответственность несовершеннолетних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Профилактика и предупреждение правонарушений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Октябрь, 2012г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инспектор по делам несовершеннолетних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Храм Божий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воспитанников с историей Русской Православной </w:t>
            </w:r>
            <w:r>
              <w:rPr>
                <w:rFonts w:cs="Times New Roman"/>
                <w:sz w:val="28"/>
                <w:szCs w:val="28"/>
              </w:rPr>
              <w:lastRenderedPageBreak/>
              <w:t>Церкви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Ноябрь, 2012г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отец Алексей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«Нет курению»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здорового образа жизни, создание установки на принятие решения об отказе курения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Ноябрь, февраль 2012г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Кинолекторий,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педагог-психолог кабинета профилактики наркомании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СРЦ «Звёздочка»</w:t>
            </w:r>
          </w:p>
        </w:tc>
        <w:tc>
          <w:tcPr>
            <w:tcW w:w="3686" w:type="dxa"/>
          </w:tcPr>
          <w:p w:rsidR="004D6ABC" w:rsidRDefault="004D6AB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Декабрь, февраль</w:t>
            </w:r>
          </w:p>
          <w:p w:rsidR="004D6ABC" w:rsidRDefault="004D6AB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методист СРЦ «Звёздочка»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Личная гигиена юношей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здорового образа жизни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Декабрь, 2012г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врач ЦРБ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«Самый близкий и родной человек»</w:t>
            </w:r>
          </w:p>
        </w:tc>
        <w:tc>
          <w:tcPr>
            <w:tcW w:w="3686" w:type="dxa"/>
          </w:tcPr>
          <w:p w:rsidR="004D6ABC" w:rsidRDefault="004D6AB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Вечер-встреча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библиотекарь ЦРБ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Семейный кодекс РФ об обязанностях родителей перед </w:t>
            </w:r>
            <w:r>
              <w:rPr>
                <w:rFonts w:cs="Times New Roman"/>
                <w:sz w:val="28"/>
                <w:szCs w:val="28"/>
              </w:rPr>
              <w:lastRenderedPageBreak/>
              <w:t>детьми»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Повышать правовой уровень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общежития, </w:t>
            </w:r>
            <w:r>
              <w:rPr>
                <w:rFonts w:cs="Times New Roman"/>
                <w:sz w:val="28"/>
                <w:szCs w:val="28"/>
              </w:rPr>
              <w:lastRenderedPageBreak/>
              <w:t>специалист комитета по вопросам семьи и детства.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 выставки в ДДТ выставочного центра «Радуга»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Прививание любви к искусству, развитие эстетического вкуса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педагог доп. образования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«Скажем алкоголю – нет!»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инспектор по делам несовершеннолетних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Пожарная безопасность, глазами детей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Пропаганда правил пожарной безопасности и привитие навыков безопасного поведения в быту 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инструктор по противопожарной профилактике ПСЧ № 125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«Лыжня 2014 года»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здорового образа жизни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методист ДМО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Круглый стол «Работаем вместе»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навыков  работы в группе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Тренинг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Воспитатель общежития, педагог-психолог кабинета профилактики наркомании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«Чистый берег»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любви к труду и чистоте, бережному отношению к природе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методист ДМО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Творим добрые дела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уважения к старшему поколению, привитие трудолюбия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Волонтёрское движение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 методист ДМО</w:t>
            </w:r>
          </w:p>
        </w:tc>
      </w:tr>
      <w:tr w:rsidR="004D6ABC">
        <w:tc>
          <w:tcPr>
            <w:tcW w:w="534" w:type="dxa"/>
          </w:tcPr>
          <w:p w:rsidR="004D6ABC" w:rsidRDefault="004D6ABC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Победы</w:t>
            </w:r>
          </w:p>
        </w:tc>
        <w:tc>
          <w:tcPr>
            <w:tcW w:w="368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Патриотическое воспитание,</w:t>
            </w:r>
          </w:p>
        </w:tc>
        <w:tc>
          <w:tcPr>
            <w:tcW w:w="1701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Май, 2013г</w:t>
            </w:r>
          </w:p>
        </w:tc>
        <w:tc>
          <w:tcPr>
            <w:tcW w:w="1843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Автопробег</w:t>
            </w:r>
          </w:p>
        </w:tc>
        <w:tc>
          <w:tcPr>
            <w:tcW w:w="2976" w:type="dxa"/>
          </w:tcPr>
          <w:p w:rsidR="004D6ABC" w:rsidRDefault="005158E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общежития,</w:t>
            </w:r>
          </w:p>
        </w:tc>
      </w:tr>
    </w:tbl>
    <w:p w:rsidR="004D6ABC" w:rsidRDefault="004D6ABC">
      <w:pPr>
        <w:spacing w:after="0" w:line="360" w:lineRule="auto"/>
        <w:rPr>
          <w:rFonts w:cs="Times New Roman"/>
          <w:sz w:val="28"/>
          <w:szCs w:val="28"/>
        </w:rPr>
      </w:pPr>
    </w:p>
    <w:p w:rsidR="004D6ABC" w:rsidRDefault="005158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D6ABC" w:rsidRDefault="005158E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4D6ABC" w:rsidRDefault="005158E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и виды социального  партнерства</w:t>
      </w: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7524B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pict>
          <v:group id="Группа 290" o:spid="_x0000_s1067" style="position:absolute;margin-left:42.3pt;margin-top:11.6pt;width:638.05pt;height:422pt;z-index:251658240" coordsize="81032,5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">
            <v:group id="Группа 288" o:spid="_x0000_s1068" style="position:absolute;width:81032;height:53594" coordsize="81034,5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69" type="#_x0000_t32" style="position:absolute;left:49398;top:9774;width:7986;height:9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<v:stroke endarrow="open"/>
              </v:shape>
              <v:shape id="Прямая со стрелкой 16" o:spid="_x0000_s1070" type="#_x0000_t32" style="position:absolute;left:24307;top:10254;width:7749;height:86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sVSsUAAADbAAAADwAAAGRycy9kb3ducmV2LnhtbESPQWvCQBCF70L/wzKF3symHkKJWaVV&#10;hOYiNkpLb0N2moRmZ2N2TeK/7xYEbzO8N+97k60n04qBetdYVvAcxSCIS6sbrhScjrv5CwjnkTW2&#10;lknBlRysVw+zDFNtR/6gofCVCCHsUlRQe9+lUrqyJoMush1x0H5sb9CHta+k7nEM4aaVizhOpMGG&#10;A6HGjjY1lb/FxQTI+XpINsPndii+tHwzl+98j7lST4/T6xKEp8nfzbfrdx3qJ/D/Sxh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sVSsUAAADbAAAADwAAAAAAAAAA&#10;AAAAAAChAgAAZHJzL2Rvd25yZXYueG1sUEsFBgAAAAAEAAQA+QAAAJMDAAAAAA==&#10;" strokecolor="black [3213]">
                <v:stroke endarrow="open"/>
              </v:shape>
              <v:shape id="Прямая со стрелкой 17" o:spid="_x0000_s1071" type="#_x0000_t32" style="position:absolute;left:52184;top:26438;width:1245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<v:stroke endarrow="open"/>
              </v:shape>
              <v:shape id="Прямая со стрелкой 18" o:spid="_x0000_s1072" type="#_x0000_t32" style="position:absolute;left:16396;top:26685;width:12751;height: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ko8MAAADbAAAADwAAAGRycy9kb3ducmV2LnhtbESPTWvCQBCG70L/wzIFb7ppD1JSV1GL&#10;UC9So1S8DdkxCWZnY3aN8d87h0JvM8z78cx03rtaddSGyrOBt3ECijj3tuLCwGG/Hn2AChHZYu2Z&#10;DDwowHz2Mphiav2dd9RlsVASwiFFA2WMTap1yEtyGMa+IZbb2bcOo6xtoW2Ldwl3tX5Pkol2WLE0&#10;lNjQqqT8kt2clFwfP5NV9/vVZUerl+522mxxY8zwtV98gorUx3/xn/vbCr7Ayi8ygJ4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4JKPDAAAA2wAAAA8AAAAAAAAAAAAA&#10;AAAAoQIAAGRycy9kb3ducmV2LnhtbFBLBQYAAAAABAAEAPkAAACRAwAAAAA=&#10;" strokecolor="black [3213]">
                <v:stroke endarrow="open"/>
              </v:shape>
              <v:shape id="Прямая со стрелкой 19" o:spid="_x0000_s1073" type="#_x0000_t32" style="position:absolute;left:24076;top:34217;width:7980;height:82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A5cIAAADbAAAADwAAAGRycy9kb3ducmV2LnhtbESP0WoCMRBF3wX/IYzQN80qWNrVrIhW&#10;6Ftb6weMm3GTdTNZklS3f98UCn2b4d655856M7hO3ChE61nBfFaAIK69ttwoOH0epk8gYkLW2Hkm&#10;Bd8UYVONR2sstb/zB92OqRE5hGOJCkxKfSllrA05jDPfE2ft4oPDlNfQSB3wnsNdJxdF8SgdWs4E&#10;gz3tDNXX45fL3K1tl/uguX45t/Y9GHy7dKjUw2TYrkAkGtK/+e/6Vef6z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vA5cIAAADbAAAADwAAAAAAAAAAAAAA&#10;AAChAgAAZHJzL2Rvd25yZXYueG1sUEsFBgAAAAAEAAQA+QAAAJADAAAAAA==&#10;" strokecolor="black [3213]">
                <v:stroke endarrow="open"/>
              </v:shape>
              <v:shape id="Прямая со стрелкой 20" o:spid="_x0000_s1074" type="#_x0000_t32" style="position:absolute;left:40752;top:4099;width:0;height:11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<v:stroke endarrow="open"/>
              </v:shape>
              <v:shape id="Прямая со стрелкой 21" o:spid="_x0000_s1075" type="#_x0000_t32" style="position:absolute;left:49398;top:33550;width:7778;height:8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xisIAAADbAAAADwAAAGRycy9kb3ducmV2LnhtbESPwWrDMBBE74H+g9hCb7EcG9riRgml&#10;qSH01sT0vFhb29haGUmx3b+vAoEch5l5w2z3ixnERM53lhVskhQEcW11x42C6lyuX0H4gKxxsEwK&#10;/sjDfvew2mKh7czfNJ1CIyKEfYEK2hDGQkpft2TQJ3Ykjt6vdQZDlK6R2uEc4WaQWZo+S4Mdx4UW&#10;R/poqe5PF6Og4zxwdshL+vrs3Uvz0082r5R6elze30AEWsI9fGsftYJsA9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1xisIAAADbAAAADwAAAAAAAAAAAAAA&#10;AAChAgAAZHJzL2Rvd25yZXYueG1sUEsFBgAAAAAEAAQA+QAAAJADAAAAAA==&#10;" strokecolor="black [3213]">
                <v:stroke endarrow="open"/>
              </v:shape>
              <v:shape id="Прямая со стрелкой 22" o:spid="_x0000_s1076" type="#_x0000_t32" style="position:absolute;left:40569;top:37365;width:0;height:1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<v:stroke endarrow="open"/>
              </v:shape>
              <v:group id="Группа 31" o:spid="_x0000_s1077" style="position:absolute;width:81034;height:53596" coordsize="81034,5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Прямоугольник 23" o:spid="_x0000_s1078" style="position:absolute;left:57386;top:6115;width:16396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YnM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s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WJzEAAAA2wAAAA8AAAAAAAAAAAAAAAAAmAIAAGRycy9k&#10;b3ducmV2LnhtbFBLBQYAAAAABAAEAPUAAACJAwAAAAA=&#10;" filled="f" strokecolor="black [3213]" strokeweight="1.5pt">
                  <v:textbox style="mso-next-textbox:#Прямоугольник 23">
                    <w:txbxContent>
                      <w:p w:rsidR="00E126F2" w:rsidRDefault="00E126F2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Тренинги</w:t>
                        </w:r>
                      </w:p>
                    </w:txbxContent>
                  </v:textbox>
                </v:rect>
                <v:rect id="Прямоугольник 24" o:spid="_x0000_s1079" style="position:absolute;left:32056;top:49608;width:16396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A6M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8DoxQAAANsAAAAPAAAAAAAAAAAAAAAAAJgCAABkcnMv&#10;ZG93bnJldi54bWxQSwUGAAAAAAQABAD1AAAAigMAAAAA&#10;" filled="f" strokecolor="black [3213]" strokeweight="1.5pt">
                  <v:textbox style="mso-next-textbox:#Прямоугольник 24">
                    <w:txbxContent>
                      <w:p w:rsidR="00E126F2" w:rsidRDefault="00E126F2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Просмотр фильмов</w:t>
                        </w:r>
                      </w:p>
                    </w:txbxContent>
                  </v:textbox>
                </v:rect>
                <v:rect id="Прямоугольник 25" o:spid="_x0000_s1080" style="position:absolute;left:7672;top:42483;width:16396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lc8UA&#10;AADbAAAADwAAAGRycy9kb3ducmV2LnhtbESPQWvCQBSE70L/w/IKvdVNLUp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2VzxQAAANsAAAAPAAAAAAAAAAAAAAAAAJgCAABkcnMv&#10;ZG93bnJldi54bWxQSwUGAAAAAAQABAD1AAAAigMAAAAA&#10;" filled="f" strokecolor="black [3213]" strokeweight="1.5pt">
                  <v:textbox style="mso-next-textbox:#Прямоугольник 25">
                    <w:txbxContent>
                      <w:p w:rsidR="00E126F2" w:rsidRDefault="00E126F2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Ролевые игры</w:t>
                        </w:r>
                      </w:p>
                    </w:txbxContent>
                  </v:textbox>
                </v:rect>
                <v:rect id="Прямоугольник 26" o:spid="_x0000_s1081" style="position:absolute;top:24468;width:16395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>
                  <v:textbox style="mso-next-textbox:#Прямоугольник 26">
                    <w:txbxContent>
                      <w:p w:rsidR="00E126F2" w:rsidRDefault="00E126F2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Диспуты</w:t>
                        </w:r>
                      </w:p>
                    </w:txbxContent>
                  </v:textbox>
                </v:rect>
                <v:rect id="Прямоугольник 27" o:spid="_x0000_s1082" style="position:absolute;left:7912;top:6361;width:16395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>
                  <v:textbox style="mso-next-textbox:#Прямоугольник 27">
                    <w:txbxContent>
                      <w:p w:rsidR="00E126F2" w:rsidRDefault="00E126F2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Лекции</w:t>
                        </w:r>
                      </w:p>
                    </w:txbxContent>
                  </v:textbox>
                </v:rect>
                <v:rect id="Прямоугольник 28" o:spid="_x0000_s1083" style="position:absolute;left:64638;top:24242;width:16396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K7c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e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K7cAAAADbAAAADwAAAAAAAAAAAAAAAACYAgAAZHJzL2Rvd25y&#10;ZXYueG1sUEsFBgAAAAAEAAQA9QAAAIUDAAAAAA==&#10;" filled="f" strokecolor="black [3213]" strokeweight="1.5pt">
                  <v:textbox style="mso-next-textbox:#Прямоугольник 28">
                    <w:txbxContent>
                      <w:p w:rsidR="00E126F2" w:rsidRDefault="00E126F2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Экскурсии</w:t>
                        </w:r>
                      </w:p>
                    </w:txbxContent>
                  </v:textbox>
                </v:rect>
                <v:rect id="Прямоугольник 29" o:spid="_x0000_s1084" style="position:absolute;left:32056;width:16396;height:3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vdsUA&#10;AADbAAAADwAAAGRycy9kb3ducmV2LnhtbESPQWvCQBSE70L/w/IKvdVNLYhNs0qxWlS8mPbi7Zl9&#10;yYZm34bsNsZ/7woFj8PMfMNki8E2oqfO144VvIwTEMSF0zVXCn6+188zED4ga2wck4ILeVjMH0YZ&#10;ptqd+UB9HioRIexTVGBCaFMpfWHIoh+7ljh6pesshii7SuoOzxFuGzlJkqm0WHNcMNjS0lDxm/9Z&#10;BWV7et0fD8ckP213y9WXNvKzN0o9PQ4f7yACDeEe/m9vtILJG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m92xQAAANsAAAAPAAAAAAAAAAAAAAAAAJgCAABkcnMv&#10;ZG93bnJldi54bWxQSwUGAAAAAAQABAD1AAAAigMAAAAA&#10;" filled="f" strokecolor="black [3213]" strokeweight="1.5pt">
                  <v:textbox style="mso-next-textbox:#Прямоугольник 29">
                    <w:txbxContent>
                      <w:p w:rsidR="00E126F2" w:rsidRDefault="00E126F2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Анкеты</w:t>
                        </w:r>
                      </w:p>
                    </w:txbxContent>
                  </v:textbox>
                </v:rect>
                <v:rect id="Прямоугольник 30" o:spid="_x0000_s1085" style="position:absolute;left:57176;top:41816;width:16395;height:5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QNs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1QNsAAAADbAAAADwAAAAAAAAAAAAAAAACYAgAAZHJzL2Rvd25y&#10;ZXYueG1sUEsFBgAAAAAEAAQA9QAAAIUDAAAAAA==&#10;" filled="f" strokecolor="black [3213]" strokeweight="1.5pt">
                  <v:textbox style="mso-next-textbox:#Прямоугольник 30">
                    <w:txbxContent>
                      <w:p w:rsidR="00E126F2" w:rsidRDefault="00E126F2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Cs w:val="24"/>
                          </w:rPr>
                          <w:t>Волонтерское движение</w:t>
                        </w:r>
                      </w:p>
                    </w:txbxContent>
                  </v:textbox>
                </v:rect>
              </v:group>
            </v:group>
            <v:oval id="Овал 289" o:spid="_x0000_s1086" style="position:absolute;left:29146;top:15621;width:23038;height:21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l6cYA&#10;AADcAAAADwAAAGRycy9kb3ducmV2LnhtbESPT2vCQBTE7wW/w/IKvemmHmoaXaVKBRV6aPzT6yP7&#10;zAazb0N2G+O3dwtCj8PM/IaZLXpbi45aXzlW8DpKQBAXTldcKjjs18MUhA/IGmvHpOBGHhbzwdMM&#10;M+2u/E1dHkoRIewzVGBCaDIpfWHIoh+5hjh6Z9daDFG2pdQtXiPc1nKcJG/SYsVxwWBDK0PFJf+1&#10;CvrTT/hcHs/r5a7eTvKvU2G6S6rUy3P/MQURqA//4Ud7oxWM03f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zl6cYAAADcAAAADwAAAAAAAAAAAAAAAACYAgAAZHJz&#10;L2Rvd25yZXYueG1sUEsFBgAAAAAEAAQA9QAAAIsDAAAAAA==&#10;" filled="f" strokecolor="black [3213]" strokeweight="1.5pt">
              <v:textbox style="mso-next-textbox:#Овал 289">
                <w:txbxContent>
                  <w:p w:rsidR="00E126F2" w:rsidRDefault="00E126F2">
                    <w:pPr>
                      <w:spacing w:after="0" w:line="240" w:lineRule="auto"/>
                      <w:jc w:val="center"/>
                      <w:rPr>
                        <w:rFonts w:cs="Times New Roman"/>
                        <w:color w:val="000000" w:themeColor="text1"/>
                        <w:szCs w:val="24"/>
                      </w:rPr>
                    </w:pP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 xml:space="preserve">Воспитатель общежития и воспитанники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  <w:rPr>
                        <w:rFonts w:cs="Times New Roman"/>
                        <w:color w:val="000000" w:themeColor="text1"/>
                        <w:szCs w:val="24"/>
                      </w:rPr>
                    </w:pP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>ГБОУ ВПО ПУ-72</w:t>
                    </w:r>
                  </w:p>
                </w:txbxContent>
              </v:textbox>
            </v:oval>
          </v:group>
        </w:pict>
      </w: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</w:p>
    <w:p w:rsidR="004D6ABC" w:rsidRDefault="004D6ABC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</w:p>
    <w:p w:rsidR="004D6ABC" w:rsidRDefault="004D6ABC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</w:p>
    <w:p w:rsidR="004D6ABC" w:rsidRDefault="004D6ABC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</w:p>
    <w:p w:rsidR="004D6ABC" w:rsidRDefault="004D6ABC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</w:p>
    <w:p w:rsidR="004D6ABC" w:rsidRDefault="004D6ABC">
      <w:pPr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240" w:lineRule="auto"/>
        <w:rPr>
          <w:rFonts w:cs="Times New Roman"/>
          <w:szCs w:val="24"/>
        </w:rPr>
      </w:pPr>
    </w:p>
    <w:p w:rsidR="004D6ABC" w:rsidRDefault="004D6AB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D6ABC" w:rsidRDefault="004D6AB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172E72" w:rsidRDefault="00172E72">
      <w:pPr>
        <w:spacing w:after="0" w:line="360" w:lineRule="auto"/>
        <w:jc w:val="center"/>
        <w:rPr>
          <w:rFonts w:cs="Times New Roman"/>
          <w:b/>
          <w:sz w:val="28"/>
          <w:szCs w:val="28"/>
        </w:rPr>
        <w:sectPr w:rsidR="00172E72" w:rsidSect="004D6A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6ABC" w:rsidRDefault="004D6AB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D6ABC" w:rsidRDefault="004D6ABC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4D6ABC" w:rsidRDefault="004D6ABC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4D6ABC" w:rsidRDefault="005158E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D6ABC" w:rsidRDefault="005158E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2</w:t>
      </w:r>
    </w:p>
    <w:p w:rsidR="004D6ABC" w:rsidRDefault="005158E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Участники социального партнерства</w:t>
      </w:r>
    </w:p>
    <w:p w:rsidR="004D6ABC" w:rsidRDefault="007524BD" w:rsidP="00B440A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group id="_x0000_s1142" style="position:absolute;left:0;text-align:left;margin-left:-15.75pt;margin-top:27.1pt;width:773.25pt;height:346pt;z-index:251685888" coordorigin="819,2534" coordsize="15465,6920">
            <v:rect id="_x0000_s1143" style="position:absolute;left:819;top:2534;width:3347;height:1110">
              <v:textbox style="mso-next-textbox:#_x0000_s1143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 xml:space="preserve">Выставочный зал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 xml:space="preserve">Детского дома творчества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«Радуга»</w:t>
                    </w:r>
                  </w:p>
                </w:txbxContent>
              </v:textbox>
            </v:rect>
            <v:rect id="_x0000_s1144" style="position:absolute;left:9041;top:2534;width:3347;height:1259">
              <v:textbox style="mso-next-textbox:#_x0000_s1144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Кабинет</w:t>
                    </w:r>
                  </w:p>
                  <w:p w:rsidR="00E126F2" w:rsidRDefault="00E126F2" w:rsidP="00894042">
                    <w:pPr>
                      <w:spacing w:after="0" w:line="240" w:lineRule="auto"/>
                      <w:jc w:val="center"/>
                    </w:pPr>
                    <w:r>
                      <w:t xml:space="preserve">по профилактике наркомании </w:t>
                    </w:r>
                  </w:p>
                </w:txbxContent>
              </v:textbox>
            </v:rect>
            <v:rect id="_x0000_s1145" style="position:absolute;left:12937;top:8408;width:3347;height:1046">
              <v:textbox style="mso-next-textbox:#_x0000_s1145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Пестравская</w:t>
                    </w:r>
                    <w:proofErr w:type="spellEnd"/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районная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больница</w:t>
                    </w:r>
                  </w:p>
                </w:txbxContent>
              </v:textbox>
            </v:rect>
            <v:rect id="_x0000_s1146" style="position:absolute;left:12937;top:7150;width:3347;height:752">
              <v:textbox style="mso-next-textbox:#_x0000_s1146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Межмуниципальный отдел внутренних дел</w:t>
                    </w:r>
                  </w:p>
                </w:txbxContent>
              </v:textbox>
            </v:rect>
            <v:rect id="_x0000_s1147" style="position:absolute;left:12937;top:4446;width:3347;height:2241">
              <v:textbox style="mso-next-textbox:#_x0000_s1147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 xml:space="preserve">Казенное учреждение «Самарский областной социально-реабилитационный центр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для несовершеннолетних «Звездочка»</w:t>
                    </w:r>
                  </w:p>
                </w:txbxContent>
              </v:textbox>
            </v:rect>
            <v:rect id="_x0000_s1148" style="position:absolute;left:6913;top:5527;width:3347;height:1458">
              <v:textbox style="mso-next-textbox:#_x0000_s1148">
                <w:txbxContent>
                  <w:p w:rsidR="00E126F2" w:rsidRDefault="00E126F2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4"/>
                      </w:rPr>
                    </w:pPr>
                  </w:p>
                  <w:p w:rsidR="00E126F2" w:rsidRDefault="00E126F2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 xml:space="preserve">Воспитанники ГБОУ НПО ПУ-72,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воспитатель</w:t>
                    </w:r>
                  </w:p>
                </w:txbxContent>
              </v:textbox>
            </v:rect>
            <v:rect id="_x0000_s1149" style="position:absolute;left:12937;top:2534;width:3347;height:1458">
              <v:textbox style="mso-next-textbox:#_x0000_s1149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Комитет по вопросам семьи и детства администрации муниципального района Пестравский</w:t>
                    </w:r>
                  </w:p>
                </w:txbxContent>
              </v:textbox>
            </v:rect>
            <v:rect id="_x0000_s1150" style="position:absolute;left:9041;top:8408;width:3347;height:1046">
              <v:textbox style="mso-next-textbox:#_x0000_s1150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Дом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молодежных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организаций</w:t>
                    </w:r>
                  </w:p>
                </w:txbxContent>
              </v:textbox>
            </v:rect>
            <v:rect id="_x0000_s1151" style="position:absolute;left:819;top:4093;width:3347;height:1078">
              <v:textbox style="mso-next-textbox:#_x0000_s1151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 xml:space="preserve">Физкультурно-оздоровительный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комплекс села Пестравка</w:t>
                    </w:r>
                  </w:p>
                </w:txbxContent>
              </v:textbox>
            </v:rect>
            <v:rect id="_x0000_s1152" style="position:absolute;left:819;top:5635;width:3347;height:2267">
              <v:textbox style="mso-next-textbox:#_x0000_s1152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 xml:space="preserve">Комиссия по делам несовершеннолетних и защиты их прав администрации </w:t>
                    </w:r>
                    <w:proofErr w:type="gramStart"/>
                    <w:r>
                      <w:t>муниципального</w:t>
                    </w:r>
                    <w:proofErr w:type="gramEnd"/>
                    <w:r>
                      <w:t xml:space="preserve">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 xml:space="preserve">района 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Пестравский</w:t>
                    </w:r>
                  </w:p>
                </w:txbxContent>
              </v:textbox>
            </v:rect>
            <v:rect id="_x0000_s1153" style="position:absolute;left:819;top:8408;width:3347;height:1046">
              <v:textbox style="mso-next-textbox:#_x0000_s1153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Пожарная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часть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№125</w:t>
                    </w:r>
                  </w:p>
                </w:txbxContent>
              </v:textbox>
            </v:rect>
            <v:rect id="_x0000_s1154" style="position:absolute;left:4710;top:2534;width:3347;height:1259">
              <v:textbox style="mso-next-textbox:#_x0000_s1154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 xml:space="preserve">Центральная </w:t>
                    </w:r>
                    <w:proofErr w:type="spellStart"/>
                    <w:r>
                      <w:t>межпоселенческая</w:t>
                    </w:r>
                    <w:proofErr w:type="spellEnd"/>
                    <w:r>
                      <w:t xml:space="preserve"> районная библиотека и библиотека ПУ-72</w:t>
                    </w:r>
                  </w:p>
                </w:txbxContent>
              </v:textbox>
            </v:rect>
            <v:rect id="_x0000_s1155" style="position:absolute;left:4710;top:8408;width:3347;height:1046">
              <v:textbox style="mso-next-textbox:#_x0000_s1155">
                <w:txbxContent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Редакция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газеты</w:t>
                    </w:r>
                  </w:p>
                  <w:p w:rsidR="00E126F2" w:rsidRDefault="00E126F2">
                    <w:pPr>
                      <w:spacing w:after="0" w:line="240" w:lineRule="auto"/>
                      <w:jc w:val="center"/>
                    </w:pPr>
                    <w:r>
                      <w:t>«Степь»</w:t>
                    </w:r>
                  </w:p>
                </w:txbxContent>
              </v:textbox>
            </v:rect>
            <v:shape id="_x0000_s1156" type="#_x0000_t32" style="position:absolute;left:10260;top:3992;width:2677;height:1535;flip:y" o:connectortype="straight">
              <v:stroke endarrow="block"/>
            </v:shape>
            <v:shape id="_x0000_s1157" type="#_x0000_t32" style="position:absolute;left:10260;top:6985;width:2677;height:1423" o:connectortype="straight">
              <v:stroke endarrow="block"/>
            </v:shape>
            <v:shape id="_x0000_s1158" type="#_x0000_t32" style="position:absolute;left:4166;top:6985;width:2747;height:1423;flip:x" o:connectortype="straight">
              <v:stroke endarrow="block"/>
            </v:shape>
            <v:shape id="_x0000_s1159" type="#_x0000_t32" style="position:absolute;left:4166;top:3644;width:2747;height:1883;flip:x y" o:connectortype="straight">
              <v:stroke endarrow="block"/>
            </v:shape>
            <v:shape id="_x0000_s1160" type="#_x0000_t32" style="position:absolute;left:6474;top:6985;width:1583;height:1423;flip:x" o:connectortype="straight">
              <v:stroke endarrow="block"/>
            </v:shape>
            <v:shape id="_x0000_s1161" type="#_x0000_t32" style="position:absolute;left:9229;top:6985;width:1389;height:1423" o:connectortype="straight">
              <v:stroke endarrow="block"/>
            </v:shape>
            <v:shape id="_x0000_s1162" type="#_x0000_t32" style="position:absolute;left:6611;top:3793;width:1446;height:1734;flip:x y" o:connectortype="straight">
              <v:stroke endarrow="block"/>
            </v:shape>
            <v:shape id="_x0000_s1163" type="#_x0000_t32" style="position:absolute;left:9229;top:3793;width:1302;height:1734;flip:y" o:connectortype="straight">
              <v:stroke endarrow="block"/>
            </v:shape>
            <v:shape id="_x0000_s1164" type="#_x0000_t32" style="position:absolute;left:4166;top:6474;width:2747;height:325;flip:x" o:connectortype="straight">
              <v:stroke endarrow="block"/>
            </v:shape>
            <v:shape id="_x0000_s1165" type="#_x0000_t32" style="position:absolute;left:4166;top:4608;width:2747;height:1440;flip:x y" o:connectortype="straight">
              <v:stroke endarrow="block"/>
            </v:shape>
            <v:shape id="_x0000_s1166" type="#_x0000_t32" style="position:absolute;left:10260;top:5527;width:2677;height:521;flip:y" o:connectortype="straight">
              <v:stroke endarrow="block"/>
            </v:shape>
            <v:shape id="_x0000_s1167" type="#_x0000_t32" style="position:absolute;left:10260;top:6586;width:2677;height:940" o:connectortype="straight">
              <v:stroke endarrow="block"/>
            </v:shape>
          </v:group>
        </w:pict>
      </w:r>
      <w:r w:rsidR="005158E8">
        <w:rPr>
          <w:rFonts w:cs="Times New Roman"/>
          <w:sz w:val="28"/>
          <w:szCs w:val="28"/>
        </w:rPr>
        <w:br w:type="page"/>
      </w:r>
      <w:r w:rsidR="00B440A0"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B440A0" w:rsidRDefault="00B440A0" w:rsidP="00B440A0">
      <w:pPr>
        <w:rPr>
          <w:rFonts w:cs="Times New Roman"/>
          <w:sz w:val="28"/>
          <w:szCs w:val="28"/>
        </w:rPr>
      </w:pPr>
    </w:p>
    <w:p w:rsidR="00B440A0" w:rsidRDefault="00B440A0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Актуальность.</w:t>
      </w:r>
    </w:p>
    <w:p w:rsidR="00B440A0" w:rsidRDefault="00B440A0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современном российском обществе из года  в год растёт количество правонарушений среди подростков. Это вызывает озабоченность и тревогу всей общественности, но прежде всего российских властей. В последнее время была разработана система неотложных мер по искоренению правонарушений среди детей и </w:t>
      </w:r>
      <w:proofErr w:type="gramStart"/>
      <w:r>
        <w:rPr>
          <w:rFonts w:cs="Times New Roman"/>
          <w:sz w:val="28"/>
          <w:szCs w:val="28"/>
        </w:rPr>
        <w:t>молодёжи</w:t>
      </w:r>
      <w:proofErr w:type="gramEnd"/>
      <w:r>
        <w:rPr>
          <w:rFonts w:cs="Times New Roman"/>
          <w:sz w:val="28"/>
          <w:szCs w:val="28"/>
        </w:rPr>
        <w:t xml:space="preserve"> как на законном, так и на исполнительском уровне. Так был принят федеральный</w:t>
      </w:r>
      <w:r w:rsidR="00C453EC">
        <w:rPr>
          <w:rFonts w:cs="Times New Roman"/>
          <w:sz w:val="28"/>
          <w:szCs w:val="28"/>
        </w:rPr>
        <w:t xml:space="preserve"> закон «Об основах системы профилактики безнадзорности и правонарушений несовершеннолетних (1999г)</w:t>
      </w:r>
      <w:proofErr w:type="gramStart"/>
      <w:r w:rsidR="00C453EC">
        <w:rPr>
          <w:rFonts w:cs="Times New Roman"/>
          <w:sz w:val="28"/>
          <w:szCs w:val="28"/>
        </w:rPr>
        <w:t xml:space="preserve"> .</w:t>
      </w:r>
      <w:proofErr w:type="gramEnd"/>
      <w:r w:rsidR="00C453EC">
        <w:rPr>
          <w:rFonts w:cs="Times New Roman"/>
          <w:sz w:val="28"/>
          <w:szCs w:val="28"/>
        </w:rPr>
        <w:t xml:space="preserve"> Постановление правительства Российской Федерации « О дополнительных мерах по усилению по усилению профилактики беспризорности несовершеннолетних» (2002г) эти нормативно- правовые акты возлагают на родителей</w:t>
      </w:r>
      <w:r w:rsidR="008F2F03">
        <w:rPr>
          <w:rFonts w:cs="Times New Roman"/>
          <w:sz w:val="28"/>
          <w:szCs w:val="28"/>
        </w:rPr>
        <w:t>, образовательные учреждения ,правоохранительные органы, как на субъекты системы профилактики, обязанности по воспитанию детей. Ставят перед ними соответствующие задачи, определяют</w:t>
      </w:r>
      <w:r w:rsidR="002F20F3">
        <w:rPr>
          <w:rFonts w:cs="Times New Roman"/>
          <w:sz w:val="28"/>
          <w:szCs w:val="28"/>
        </w:rPr>
        <w:t xml:space="preserve"> стратегию их совместной деятельности. В эти документы заложены основы социального партнёрства.</w:t>
      </w:r>
    </w:p>
    <w:p w:rsidR="002F20F3" w:rsidRDefault="002F20F3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соответствии с п.2 перечня поручений Президента Российской Федерации от 26 августа 2005г «Об активизации работы по повышению эффективности деятельности всех субъектов системы профилактики» партнёрство становится одним из важных направлений воспитательной работы</w:t>
      </w:r>
      <w:r w:rsidR="00347837">
        <w:rPr>
          <w:rFonts w:cs="Times New Roman"/>
          <w:sz w:val="28"/>
          <w:szCs w:val="28"/>
        </w:rPr>
        <w:t>.</w:t>
      </w:r>
      <w:r w:rsidR="00ED459E">
        <w:rPr>
          <w:rFonts w:cs="Times New Roman"/>
          <w:sz w:val="28"/>
          <w:szCs w:val="28"/>
        </w:rPr>
        <w:t xml:space="preserve"> Профилактика правонарушений поведения подростков – важнейшая социально- педагогическая проблема, которая издревле привлекала внимание государственных деятелей, работников образования, педагогов, психологов, медицинских работников, сотрудников правоохранительных органов, </w:t>
      </w:r>
      <w:r w:rsidR="0070585B">
        <w:rPr>
          <w:rFonts w:cs="Times New Roman"/>
          <w:sz w:val="28"/>
          <w:szCs w:val="28"/>
        </w:rPr>
        <w:t>многих исследователей. Современное её решение затрагивает судьбу сотен тысяч несовершеннолетних и их родителей, общество в целом. Федеральные законы « Об основах системы профилактики безнадзорности и правонарушений несовершеннолетних», «Об основных гарантиях прав ребёнка в Российской Фед</w:t>
      </w:r>
      <w:r w:rsidR="00315E08">
        <w:rPr>
          <w:rFonts w:cs="Times New Roman"/>
          <w:sz w:val="28"/>
          <w:szCs w:val="28"/>
        </w:rPr>
        <w:t>е</w:t>
      </w:r>
      <w:r w:rsidR="0070585B">
        <w:rPr>
          <w:rFonts w:cs="Times New Roman"/>
          <w:sz w:val="28"/>
          <w:szCs w:val="28"/>
        </w:rPr>
        <w:t>рации» определяют цели и задачи</w:t>
      </w:r>
      <w:r w:rsidR="00315E08">
        <w:rPr>
          <w:rFonts w:cs="Times New Roman"/>
          <w:sz w:val="28"/>
          <w:szCs w:val="28"/>
        </w:rPr>
        <w:t xml:space="preserve"> </w:t>
      </w:r>
      <w:r w:rsidR="0070585B">
        <w:rPr>
          <w:rFonts w:cs="Times New Roman"/>
          <w:sz w:val="28"/>
          <w:szCs w:val="28"/>
        </w:rPr>
        <w:t>государственной политики по воспитанию</w:t>
      </w:r>
      <w:r w:rsidR="00315E08">
        <w:rPr>
          <w:rFonts w:cs="Times New Roman"/>
          <w:sz w:val="28"/>
          <w:szCs w:val="28"/>
        </w:rPr>
        <w:t xml:space="preserve"> </w:t>
      </w:r>
      <w:r w:rsidR="0070585B">
        <w:rPr>
          <w:rFonts w:cs="Times New Roman"/>
          <w:sz w:val="28"/>
          <w:szCs w:val="28"/>
        </w:rPr>
        <w:t>подрастающего поколения, создают правовую базу обеспечения защиты прав и интересов детей, организации</w:t>
      </w:r>
      <w:r w:rsidR="00315E08">
        <w:rPr>
          <w:rFonts w:cs="Times New Roman"/>
          <w:sz w:val="28"/>
          <w:szCs w:val="28"/>
        </w:rPr>
        <w:t xml:space="preserve"> </w:t>
      </w:r>
      <w:r w:rsidR="0070585B">
        <w:rPr>
          <w:rFonts w:cs="Times New Roman"/>
          <w:sz w:val="28"/>
          <w:szCs w:val="28"/>
        </w:rPr>
        <w:t>профилактики</w:t>
      </w:r>
      <w:r w:rsidR="00315E08">
        <w:rPr>
          <w:rFonts w:cs="Times New Roman"/>
          <w:sz w:val="28"/>
          <w:szCs w:val="28"/>
        </w:rPr>
        <w:t xml:space="preserve"> правонарушений подростков.</w:t>
      </w:r>
      <w:r w:rsidR="00922B51">
        <w:rPr>
          <w:rFonts w:cs="Times New Roman"/>
          <w:sz w:val="28"/>
          <w:szCs w:val="28"/>
        </w:rPr>
        <w:t xml:space="preserve"> Подростковый возраст важный и </w:t>
      </w:r>
      <w:r w:rsidR="00922B51">
        <w:rPr>
          <w:rFonts w:cs="Times New Roman"/>
          <w:sz w:val="28"/>
          <w:szCs w:val="28"/>
        </w:rPr>
        <w:lastRenderedPageBreak/>
        <w:t xml:space="preserve">противоречивый этап в жизни растущего человека. Основными факторами профилактики </w:t>
      </w:r>
      <w:proofErr w:type="spellStart"/>
      <w:r w:rsidR="00922B51">
        <w:rPr>
          <w:rFonts w:cs="Times New Roman"/>
          <w:sz w:val="28"/>
          <w:szCs w:val="28"/>
        </w:rPr>
        <w:t>девиантного</w:t>
      </w:r>
      <w:proofErr w:type="spellEnd"/>
      <w:r w:rsidR="00922B51">
        <w:rPr>
          <w:rFonts w:cs="Times New Roman"/>
          <w:sz w:val="28"/>
          <w:szCs w:val="28"/>
        </w:rPr>
        <w:t xml:space="preserve"> поведения подростков является</w:t>
      </w:r>
      <w:r w:rsidR="007D5D52">
        <w:rPr>
          <w:rFonts w:cs="Times New Roman"/>
          <w:sz w:val="28"/>
          <w:szCs w:val="28"/>
        </w:rPr>
        <w:t xml:space="preserve"> личность воспитателя, его гражданская позиция, в </w:t>
      </w:r>
      <w:proofErr w:type="gramStart"/>
      <w:r w:rsidR="007D5D52">
        <w:rPr>
          <w:rFonts w:cs="Times New Roman"/>
          <w:sz w:val="28"/>
          <w:szCs w:val="28"/>
        </w:rPr>
        <w:t>связи</w:t>
      </w:r>
      <w:proofErr w:type="gramEnd"/>
      <w:r w:rsidR="007D5D52">
        <w:rPr>
          <w:rFonts w:cs="Times New Roman"/>
          <w:sz w:val="28"/>
          <w:szCs w:val="28"/>
        </w:rPr>
        <w:t xml:space="preserve"> с чем от него требуется: </w:t>
      </w:r>
    </w:p>
    <w:p w:rsidR="007D5D52" w:rsidRDefault="007D5D5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значение сущности, специфики и закономерностей процесса профилактики и его объекта – несовершеннолетних с </w:t>
      </w:r>
      <w:proofErr w:type="spellStart"/>
      <w:r>
        <w:rPr>
          <w:rFonts w:cs="Times New Roman"/>
          <w:sz w:val="28"/>
          <w:szCs w:val="28"/>
        </w:rPr>
        <w:t>девиантным</w:t>
      </w:r>
      <w:proofErr w:type="spellEnd"/>
      <w:r>
        <w:rPr>
          <w:rFonts w:cs="Times New Roman"/>
          <w:sz w:val="28"/>
          <w:szCs w:val="28"/>
        </w:rPr>
        <w:t xml:space="preserve"> поведением;</w:t>
      </w:r>
    </w:p>
    <w:p w:rsidR="007D5D52" w:rsidRDefault="007D5D5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умение педагогически правильно оценивать антиобщественные проявления воспитуемых, не унижая их человеческого достоинства</w:t>
      </w:r>
    </w:p>
    <w:p w:rsidR="007D5D52" w:rsidRDefault="007D5D5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умение связывать частные поступки со значимыми проблемами, возникающими в жизни человека и общества</w:t>
      </w:r>
    </w:p>
    <w:p w:rsidR="007D5D52" w:rsidRDefault="007D5D5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 мои </w:t>
      </w:r>
      <w:r w:rsidR="004C3A8D">
        <w:rPr>
          <w:rFonts w:cs="Times New Roman"/>
          <w:sz w:val="28"/>
          <w:szCs w:val="28"/>
        </w:rPr>
        <w:t>фикции</w:t>
      </w:r>
      <w:r>
        <w:rPr>
          <w:rFonts w:cs="Times New Roman"/>
          <w:sz w:val="28"/>
          <w:szCs w:val="28"/>
        </w:rPr>
        <w:t>, как воспитателя входят задачи снижение количества учащихся склонных к правонарушениям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>
        <w:rPr>
          <w:rFonts w:cs="Times New Roman"/>
          <w:sz w:val="28"/>
          <w:szCs w:val="28"/>
        </w:rPr>
        <w:t xml:space="preserve"> Мне бы хотелось что бы среди моих</w:t>
      </w:r>
      <w:r w:rsidR="004C3A8D">
        <w:rPr>
          <w:rFonts w:cs="Times New Roman"/>
          <w:sz w:val="28"/>
          <w:szCs w:val="28"/>
        </w:rPr>
        <w:t xml:space="preserve"> воспитанников снизился уровень</w:t>
      </w:r>
      <w:r w:rsidR="00172E72">
        <w:rPr>
          <w:rFonts w:cs="Times New Roman"/>
          <w:sz w:val="28"/>
          <w:szCs w:val="28"/>
        </w:rPr>
        <w:t xml:space="preserve"> </w:t>
      </w:r>
      <w:r w:rsidR="004C3A8D">
        <w:rPr>
          <w:rFonts w:cs="Times New Roman"/>
          <w:sz w:val="28"/>
          <w:szCs w:val="28"/>
        </w:rPr>
        <w:t>правонарушений.</w:t>
      </w:r>
    </w:p>
    <w:p w:rsidR="00EE4A42" w:rsidRDefault="00EE4A4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Опыт показал</w:t>
      </w:r>
      <w:r w:rsidR="00574B40">
        <w:rPr>
          <w:rFonts w:cs="Times New Roman"/>
          <w:sz w:val="28"/>
          <w:szCs w:val="28"/>
        </w:rPr>
        <w:t>, что наиболее эффективное решение задачи снижения уровня правонарушений возможно в партнёрстве с такими службами как</w:t>
      </w:r>
      <w:proofErr w:type="gramStart"/>
      <w:r w:rsidR="00574B40">
        <w:rPr>
          <w:rFonts w:cs="Times New Roman"/>
          <w:sz w:val="28"/>
          <w:szCs w:val="28"/>
        </w:rPr>
        <w:t xml:space="preserve"> :</w:t>
      </w:r>
      <w:proofErr w:type="gramEnd"/>
    </w:p>
    <w:p w:rsidR="00574B40" w:rsidRDefault="00574B40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МБУ </w:t>
      </w:r>
      <w:proofErr w:type="spellStart"/>
      <w:r>
        <w:rPr>
          <w:rFonts w:cs="Times New Roman"/>
          <w:sz w:val="28"/>
          <w:szCs w:val="28"/>
        </w:rPr>
        <w:t>Пестравский</w:t>
      </w:r>
      <w:proofErr w:type="spellEnd"/>
      <w:r>
        <w:rPr>
          <w:rFonts w:cs="Times New Roman"/>
          <w:sz w:val="28"/>
          <w:szCs w:val="28"/>
        </w:rPr>
        <w:t xml:space="preserve"> Центр «Семья»;</w:t>
      </w:r>
    </w:p>
    <w:p w:rsidR="00574B40" w:rsidRDefault="00574B40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Межмуниципальный отдел внутренних дел России «</w:t>
      </w:r>
      <w:proofErr w:type="spellStart"/>
      <w:r>
        <w:rPr>
          <w:rFonts w:cs="Times New Roman"/>
          <w:sz w:val="28"/>
          <w:szCs w:val="28"/>
        </w:rPr>
        <w:t>Пестравский</w:t>
      </w:r>
      <w:proofErr w:type="spellEnd"/>
      <w:r>
        <w:rPr>
          <w:rFonts w:cs="Times New Roman"/>
          <w:sz w:val="28"/>
          <w:szCs w:val="28"/>
        </w:rPr>
        <w:t>»;</w:t>
      </w:r>
    </w:p>
    <w:p w:rsidR="00574B40" w:rsidRPr="005A7BBC" w:rsidRDefault="00574B40" w:rsidP="00B440A0">
      <w:pPr>
        <w:rPr>
          <w:rStyle w:val="ab"/>
        </w:rPr>
      </w:pPr>
      <w:r>
        <w:rPr>
          <w:rFonts w:cs="Times New Roman"/>
          <w:sz w:val="28"/>
          <w:szCs w:val="28"/>
        </w:rPr>
        <w:t>-кабинет профилактики наркомании.</w:t>
      </w:r>
      <w:r w:rsidR="00E126F2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74B40" w:rsidRDefault="00574B40" w:rsidP="00B440A0">
      <w:pPr>
        <w:rPr>
          <w:rFonts w:cs="Times New Roman"/>
          <w:sz w:val="28"/>
          <w:szCs w:val="28"/>
        </w:rPr>
      </w:pPr>
    </w:p>
    <w:p w:rsidR="00574B40" w:rsidRDefault="00574B40" w:rsidP="00B440A0">
      <w:pPr>
        <w:rPr>
          <w:rFonts w:cs="Times New Roman"/>
          <w:sz w:val="28"/>
          <w:szCs w:val="28"/>
        </w:rPr>
      </w:pPr>
    </w:p>
    <w:p w:rsidR="00E70355" w:rsidRDefault="00E70355" w:rsidP="00B440A0">
      <w:pPr>
        <w:rPr>
          <w:rFonts w:cs="Times New Roman"/>
          <w:sz w:val="28"/>
          <w:szCs w:val="28"/>
        </w:rPr>
      </w:pPr>
    </w:p>
    <w:p w:rsidR="00E70355" w:rsidRDefault="00E70355" w:rsidP="00B440A0">
      <w:pPr>
        <w:rPr>
          <w:rFonts w:cs="Times New Roman"/>
          <w:sz w:val="28"/>
          <w:szCs w:val="28"/>
        </w:rPr>
      </w:pPr>
    </w:p>
    <w:p w:rsidR="00E70355" w:rsidRPr="005A7BBC" w:rsidRDefault="00E70355" w:rsidP="005A7BBC">
      <w:pPr>
        <w:jc w:val="center"/>
        <w:rPr>
          <w:rFonts w:cs="Times New Roman"/>
          <w:sz w:val="40"/>
          <w:szCs w:val="40"/>
        </w:rPr>
      </w:pPr>
      <w:r w:rsidRPr="005A7BBC">
        <w:rPr>
          <w:rFonts w:cs="Times New Roman"/>
          <w:sz w:val="40"/>
          <w:szCs w:val="40"/>
        </w:rPr>
        <w:lastRenderedPageBreak/>
        <w:t>Список литературы</w:t>
      </w:r>
    </w:p>
    <w:p w:rsidR="007D5D52" w:rsidRDefault="007D5D52" w:rsidP="00B440A0">
      <w:pPr>
        <w:rPr>
          <w:rFonts w:cs="Times New Roman"/>
          <w:sz w:val="28"/>
          <w:szCs w:val="28"/>
        </w:rPr>
      </w:pPr>
    </w:p>
    <w:p w:rsidR="00EE4A42" w:rsidRDefault="00EE4A4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1.Конституция РФ.</w:t>
      </w:r>
    </w:p>
    <w:p w:rsidR="007932CE" w:rsidRDefault="00EE4A4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2.Законы РФ</w:t>
      </w:r>
      <w:r w:rsidR="00A27E5B">
        <w:rPr>
          <w:rFonts w:cs="Times New Roman"/>
          <w:sz w:val="28"/>
          <w:szCs w:val="28"/>
        </w:rPr>
        <w:t>.</w:t>
      </w:r>
    </w:p>
    <w:p w:rsidR="00EE4A42" w:rsidRDefault="007932CE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ФЗ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EE4A42">
        <w:rPr>
          <w:rFonts w:cs="Times New Roman"/>
          <w:sz w:val="28"/>
          <w:szCs w:val="28"/>
        </w:rPr>
        <w:t>.</w:t>
      </w:r>
      <w:proofErr w:type="gramEnd"/>
      <w:r w:rsidR="00EE4A42">
        <w:rPr>
          <w:rFonts w:cs="Times New Roman"/>
          <w:sz w:val="28"/>
          <w:szCs w:val="28"/>
        </w:rPr>
        <w:t>Об основах системы профилактики безнадзорности и правонарушений несовершеннолетних (1999г)</w:t>
      </w:r>
      <w:r w:rsidR="00A27E5B">
        <w:rPr>
          <w:rFonts w:cs="Times New Roman"/>
          <w:sz w:val="28"/>
          <w:szCs w:val="28"/>
        </w:rPr>
        <w:t>.</w:t>
      </w:r>
    </w:p>
    <w:p w:rsidR="00A27E5B" w:rsidRDefault="007932CE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A27E5B">
        <w:rPr>
          <w:rFonts w:cs="Times New Roman"/>
          <w:sz w:val="28"/>
          <w:szCs w:val="28"/>
        </w:rPr>
        <w:t xml:space="preserve"> Анисимов Л, Н. Профилактика пьянства, алкоголизма и наркомании среди молодёжи</w:t>
      </w:r>
      <w:r w:rsidR="00465FAF">
        <w:rPr>
          <w:rFonts w:cs="Times New Roman"/>
          <w:sz w:val="28"/>
          <w:szCs w:val="28"/>
        </w:rPr>
        <w:t>;</w:t>
      </w:r>
    </w:p>
    <w:p w:rsidR="00465FAF" w:rsidRDefault="007932CE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465FAF">
        <w:rPr>
          <w:rFonts w:cs="Times New Roman"/>
          <w:sz w:val="28"/>
          <w:szCs w:val="28"/>
        </w:rPr>
        <w:t>.Л.Н. Анисимов Юридическая литература 2008г.</w:t>
      </w:r>
    </w:p>
    <w:p w:rsidR="007932CE" w:rsidRDefault="007932CE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465FAF">
        <w:rPr>
          <w:rFonts w:cs="Times New Roman"/>
          <w:sz w:val="28"/>
          <w:szCs w:val="28"/>
        </w:rPr>
        <w:t>.Баженов В.Г. Воспитание педагогически запущенных подростков. Киев 2009г</w:t>
      </w:r>
      <w:r>
        <w:rPr>
          <w:rFonts w:cs="Times New Roman"/>
          <w:sz w:val="28"/>
          <w:szCs w:val="28"/>
        </w:rPr>
        <w:t>.</w:t>
      </w:r>
    </w:p>
    <w:p w:rsidR="00465FAF" w:rsidRDefault="007932CE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465FAF">
        <w:rPr>
          <w:rFonts w:cs="Times New Roman"/>
          <w:sz w:val="28"/>
          <w:szCs w:val="28"/>
        </w:rPr>
        <w:t xml:space="preserve">. </w:t>
      </w:r>
      <w:proofErr w:type="gramStart"/>
      <w:r w:rsidR="00465FAF">
        <w:rPr>
          <w:rFonts w:cs="Times New Roman"/>
          <w:sz w:val="28"/>
          <w:szCs w:val="28"/>
        </w:rPr>
        <w:t>Васина</w:t>
      </w:r>
      <w:proofErr w:type="gramEnd"/>
      <w:r w:rsidR="00465FAF">
        <w:rPr>
          <w:rFonts w:cs="Times New Roman"/>
          <w:sz w:val="28"/>
          <w:szCs w:val="28"/>
        </w:rPr>
        <w:t xml:space="preserve"> Е.В. Социальное партнёрство и содержание профессионального образования \\  - М.: МГУП 2000г.</w:t>
      </w:r>
    </w:p>
    <w:p w:rsidR="00465FAF" w:rsidRDefault="007932CE" w:rsidP="008940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465FAF">
        <w:rPr>
          <w:rFonts w:cs="Times New Roman"/>
          <w:sz w:val="28"/>
          <w:szCs w:val="28"/>
        </w:rPr>
        <w:t>. Воспитание дисциплинированности</w:t>
      </w:r>
      <w:proofErr w:type="gramStart"/>
      <w:r w:rsidR="00465FAF">
        <w:rPr>
          <w:rFonts w:cs="Times New Roman"/>
          <w:sz w:val="28"/>
          <w:szCs w:val="28"/>
        </w:rPr>
        <w:t xml:space="preserve"> ,</w:t>
      </w:r>
      <w:proofErr w:type="gramEnd"/>
      <w:r w:rsidR="00465FAF">
        <w:rPr>
          <w:rFonts w:cs="Times New Roman"/>
          <w:sz w:val="28"/>
          <w:szCs w:val="28"/>
        </w:rPr>
        <w:t xml:space="preserve"> предупреждение педагогической запущенности; сб. научных трудов. Свердловск: СГПИ, 1988г.</w:t>
      </w:r>
    </w:p>
    <w:p w:rsidR="007932CE" w:rsidRDefault="007932CE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9.Постановление правительства РФ « О дополнительных мерах по усилению профилактике беспризорности и безнадзорности несовершеннолетних» (2002г)</w:t>
      </w:r>
    </w:p>
    <w:p w:rsidR="007932CE" w:rsidRDefault="007932CE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10.п. 2 перечень поручений Президента Российской Федерации от 26 августа 2005г « Об активизации работы</w:t>
      </w:r>
      <w:r w:rsidR="008628E2">
        <w:rPr>
          <w:rFonts w:cs="Times New Roman"/>
          <w:sz w:val="28"/>
          <w:szCs w:val="28"/>
        </w:rPr>
        <w:t xml:space="preserve"> по повышению </w:t>
      </w:r>
      <w:proofErr w:type="gramStart"/>
      <w:r w:rsidR="008628E2">
        <w:rPr>
          <w:rFonts w:cs="Times New Roman"/>
          <w:sz w:val="28"/>
          <w:szCs w:val="28"/>
        </w:rPr>
        <w:t>эффективности деятельности всех субъектов системы профилактики</w:t>
      </w:r>
      <w:proofErr w:type="gramEnd"/>
      <w:r w:rsidR="008628E2">
        <w:rPr>
          <w:rFonts w:cs="Times New Roman"/>
          <w:sz w:val="28"/>
          <w:szCs w:val="28"/>
        </w:rPr>
        <w:t>»</w:t>
      </w:r>
    </w:p>
    <w:p w:rsidR="008628E2" w:rsidRDefault="008628E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proofErr w:type="spellStart"/>
      <w:r>
        <w:rPr>
          <w:rFonts w:cs="Times New Roman"/>
          <w:sz w:val="28"/>
          <w:szCs w:val="28"/>
        </w:rPr>
        <w:t>Бадман</w:t>
      </w:r>
      <w:proofErr w:type="spellEnd"/>
      <w:r>
        <w:rPr>
          <w:rFonts w:cs="Times New Roman"/>
          <w:sz w:val="28"/>
          <w:szCs w:val="28"/>
        </w:rPr>
        <w:t xml:space="preserve"> С.А. Психологическая коррекция отклоняющегося поведения школьников. </w:t>
      </w:r>
      <w:r w:rsidR="00AF5289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М</w:t>
      </w:r>
      <w:r w:rsidR="00AF5289">
        <w:rPr>
          <w:rFonts w:cs="Times New Roman"/>
          <w:sz w:val="28"/>
          <w:szCs w:val="28"/>
        </w:rPr>
        <w:t>.: Магистр, 1999</w:t>
      </w:r>
    </w:p>
    <w:p w:rsidR="00AF5289" w:rsidRDefault="00AF5289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Воспитание трудного ребёнка: Дети с </w:t>
      </w:r>
      <w:proofErr w:type="spellStart"/>
      <w:r>
        <w:rPr>
          <w:rFonts w:cs="Times New Roman"/>
          <w:sz w:val="28"/>
          <w:szCs w:val="28"/>
        </w:rPr>
        <w:t>девиантным</w:t>
      </w:r>
      <w:proofErr w:type="spellEnd"/>
      <w:r>
        <w:rPr>
          <w:rFonts w:cs="Times New Roman"/>
          <w:sz w:val="28"/>
          <w:szCs w:val="28"/>
        </w:rPr>
        <w:t xml:space="preserve"> поведением/ Под ред. М</w:t>
      </w:r>
      <w:proofErr w:type="gramStart"/>
      <w:r>
        <w:rPr>
          <w:rFonts w:cs="Times New Roman"/>
          <w:sz w:val="28"/>
          <w:szCs w:val="28"/>
        </w:rPr>
        <w:t>,И</w:t>
      </w:r>
      <w:proofErr w:type="gramEnd"/>
      <w:r>
        <w:rPr>
          <w:rFonts w:cs="Times New Roman"/>
          <w:sz w:val="28"/>
          <w:szCs w:val="28"/>
        </w:rPr>
        <w:t xml:space="preserve">. Рожкова.- М.: </w:t>
      </w:r>
      <w:proofErr w:type="spellStart"/>
      <w:r>
        <w:rPr>
          <w:rFonts w:cs="Times New Roman"/>
          <w:sz w:val="28"/>
          <w:szCs w:val="28"/>
        </w:rPr>
        <w:t>Владос</w:t>
      </w:r>
      <w:proofErr w:type="spellEnd"/>
      <w:r>
        <w:rPr>
          <w:rFonts w:cs="Times New Roman"/>
          <w:sz w:val="28"/>
          <w:szCs w:val="28"/>
        </w:rPr>
        <w:t>, 2001</w:t>
      </w:r>
      <w:r w:rsidR="00E126F2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F5289" w:rsidRDefault="00AF5289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13. Кащенко В</w:t>
      </w:r>
      <w:proofErr w:type="gramStart"/>
      <w:r>
        <w:rPr>
          <w:rFonts w:cs="Times New Roman"/>
          <w:sz w:val="28"/>
          <w:szCs w:val="28"/>
        </w:rPr>
        <w:t>,П</w:t>
      </w:r>
      <w:proofErr w:type="gramEnd"/>
      <w:r>
        <w:rPr>
          <w:rFonts w:cs="Times New Roman"/>
          <w:sz w:val="28"/>
          <w:szCs w:val="28"/>
        </w:rPr>
        <w:t xml:space="preserve">. Педагогическая коррекция: Исправление недостатков характера у детей и подростков: пособие для студ. </w:t>
      </w:r>
      <w:proofErr w:type="spellStart"/>
      <w:r>
        <w:rPr>
          <w:rFonts w:cs="Times New Roman"/>
          <w:sz w:val="28"/>
          <w:szCs w:val="28"/>
        </w:rPr>
        <w:t>Сред</w:t>
      </w:r>
      <w:proofErr w:type="gramStart"/>
      <w:r>
        <w:rPr>
          <w:rFonts w:cs="Times New Roman"/>
          <w:sz w:val="28"/>
          <w:szCs w:val="28"/>
        </w:rPr>
        <w:t>.и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высш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Пед</w:t>
      </w:r>
      <w:proofErr w:type="spellEnd"/>
      <w:r>
        <w:rPr>
          <w:rFonts w:cs="Times New Roman"/>
          <w:sz w:val="28"/>
          <w:szCs w:val="28"/>
        </w:rPr>
        <w:t>. Учеб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Заведений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  <w:r>
        <w:rPr>
          <w:rFonts w:cs="Times New Roman"/>
          <w:sz w:val="28"/>
          <w:szCs w:val="28"/>
        </w:rPr>
        <w:t>- М.: Издательский центр «Академия»,2000</w:t>
      </w:r>
      <w:r w:rsidR="00894042">
        <w:rPr>
          <w:rFonts w:cs="Times New Roman"/>
          <w:sz w:val="28"/>
          <w:szCs w:val="28"/>
        </w:rPr>
        <w:t>.</w:t>
      </w:r>
      <w:r w:rsidR="00E126F2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E5B" w:rsidRDefault="00E126F2" w:rsidP="00B440A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A27E5B" w:rsidSect="004D6A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F2" w:rsidRDefault="00E126F2">
      <w:pPr>
        <w:spacing w:after="0" w:line="240" w:lineRule="auto"/>
      </w:pPr>
      <w:r>
        <w:separator/>
      </w:r>
    </w:p>
  </w:endnote>
  <w:endnote w:type="continuationSeparator" w:id="1">
    <w:p w:rsidR="00E126F2" w:rsidRDefault="00E1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139910"/>
      <w:docPartObj>
        <w:docPartGallery w:val="Page Numbers (Bottom of Page)"/>
        <w:docPartUnique/>
      </w:docPartObj>
    </w:sdtPr>
    <w:sdtContent>
      <w:p w:rsidR="00E126F2" w:rsidRDefault="00E126F2">
        <w:pPr>
          <w:pStyle w:val="a9"/>
          <w:jc w:val="center"/>
        </w:pPr>
        <w:fldSimple w:instr="PAGE   \* MERGEFORMAT">
          <w:r w:rsidR="007D0F1D">
            <w:rPr>
              <w:noProof/>
            </w:rPr>
            <w:t>6</w:t>
          </w:r>
        </w:fldSimple>
      </w:p>
    </w:sdtContent>
  </w:sdt>
  <w:p w:rsidR="00E126F2" w:rsidRDefault="00E126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F2" w:rsidRDefault="00E126F2">
      <w:pPr>
        <w:spacing w:after="0" w:line="240" w:lineRule="auto"/>
      </w:pPr>
      <w:r>
        <w:separator/>
      </w:r>
    </w:p>
  </w:footnote>
  <w:footnote w:type="continuationSeparator" w:id="1">
    <w:p w:rsidR="00E126F2" w:rsidRDefault="00E1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DCA"/>
    <w:multiLevelType w:val="hybridMultilevel"/>
    <w:tmpl w:val="DE52B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B070F"/>
    <w:multiLevelType w:val="hybridMultilevel"/>
    <w:tmpl w:val="0A746B40"/>
    <w:lvl w:ilvl="0" w:tplc="7B76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7144"/>
    <w:multiLevelType w:val="hybridMultilevel"/>
    <w:tmpl w:val="03A8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7663F2"/>
    <w:multiLevelType w:val="hybridMultilevel"/>
    <w:tmpl w:val="DE52B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ABC"/>
    <w:rsid w:val="00172E72"/>
    <w:rsid w:val="002F20F3"/>
    <w:rsid w:val="00315E08"/>
    <w:rsid w:val="00347837"/>
    <w:rsid w:val="00465FAF"/>
    <w:rsid w:val="004C3A8D"/>
    <w:rsid w:val="004D6ABC"/>
    <w:rsid w:val="005158E8"/>
    <w:rsid w:val="00574B40"/>
    <w:rsid w:val="005A7BBC"/>
    <w:rsid w:val="0070585B"/>
    <w:rsid w:val="007524BD"/>
    <w:rsid w:val="007932CE"/>
    <w:rsid w:val="007D0F1D"/>
    <w:rsid w:val="007D5D52"/>
    <w:rsid w:val="008628E2"/>
    <w:rsid w:val="00894042"/>
    <w:rsid w:val="008F2F03"/>
    <w:rsid w:val="00922B51"/>
    <w:rsid w:val="00951229"/>
    <w:rsid w:val="009F764B"/>
    <w:rsid w:val="00A27E5B"/>
    <w:rsid w:val="00AF5289"/>
    <w:rsid w:val="00B440A0"/>
    <w:rsid w:val="00C453EC"/>
    <w:rsid w:val="00E126F2"/>
    <w:rsid w:val="00E70355"/>
    <w:rsid w:val="00ED459E"/>
    <w:rsid w:val="00E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21" type="connector" idref="#_x0000_s1163"/>
        <o:r id="V:Rule22" type="connector" idref="#Прямая со стрелкой 16"/>
        <o:r id="V:Rule23" type="connector" idref="#_x0000_s1164"/>
        <o:r id="V:Rule24" type="connector" idref="#Прямая со стрелкой 14"/>
        <o:r id="V:Rule25" type="connector" idref="#Прямая со стрелкой 17"/>
        <o:r id="V:Rule26" type="connector" idref="#_x0000_s1158"/>
        <o:r id="V:Rule27" type="connector" idref="#Прямая со стрелкой 19"/>
        <o:r id="V:Rule28" type="connector" idref="#_x0000_s1165"/>
        <o:r id="V:Rule29" type="connector" idref="#_x0000_s1160"/>
        <o:r id="V:Rule30" type="connector" idref="#Прямая со стрелкой 20"/>
        <o:r id="V:Rule31" type="connector" idref="#_x0000_s1156"/>
        <o:r id="V:Rule32" type="connector" idref="#Прямая со стрелкой 18"/>
        <o:r id="V:Rule33" type="connector" idref="#Прямая со стрелкой 22"/>
        <o:r id="V:Rule34" type="connector" idref="#_x0000_s1157"/>
        <o:r id="V:Rule35" type="connector" idref="#_x0000_s1166"/>
        <o:r id="V:Rule36" type="connector" idref="#_x0000_s1162"/>
        <o:r id="V:Rule37" type="connector" idref="#_x0000_s1167"/>
        <o:r id="V:Rule38" type="connector" idref="#_x0000_s1159"/>
        <o:r id="V:Rule39" type="connector" idref="#Прямая со стрелкой 21"/>
        <o:r id="V:Rule40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A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ABC"/>
  </w:style>
  <w:style w:type="paragraph" w:styleId="a9">
    <w:name w:val="footer"/>
    <w:basedOn w:val="a"/>
    <w:link w:val="aa"/>
    <w:uiPriority w:val="99"/>
    <w:unhideWhenUsed/>
    <w:rsid w:val="004D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ABC"/>
  </w:style>
  <w:style w:type="character" w:styleId="ab">
    <w:name w:val="Subtle Emphasis"/>
    <w:basedOn w:val="a0"/>
    <w:uiPriority w:val="19"/>
    <w:qFormat/>
    <w:rsid w:val="005A7B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C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9D6"/>
  </w:style>
  <w:style w:type="paragraph" w:styleId="a9">
    <w:name w:val="footer"/>
    <w:basedOn w:val="a"/>
    <w:link w:val="aa"/>
    <w:uiPriority w:val="99"/>
    <w:unhideWhenUsed/>
    <w:rsid w:val="001D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5BCC-43A3-47D5-81DA-CA1ECDEE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Студент</cp:lastModifiedBy>
  <cp:revision>12</cp:revision>
  <cp:lastPrinted>2013-12-09T09:51:00Z</cp:lastPrinted>
  <dcterms:created xsi:type="dcterms:W3CDTF">2014-01-15T13:09:00Z</dcterms:created>
  <dcterms:modified xsi:type="dcterms:W3CDTF">2014-11-05T12:38:00Z</dcterms:modified>
</cp:coreProperties>
</file>