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16A" w:rsidRDefault="00DC09AD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  <w:proofErr w:type="gramStart"/>
      <w:r w:rsidRPr="00DC09A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C09AD">
        <w:rPr>
          <w:rFonts w:ascii="Times New Roman" w:hAnsi="Times New Roman"/>
          <w:b/>
          <w:bCs/>
          <w:i/>
          <w:sz w:val="36"/>
          <w:szCs w:val="36"/>
        </w:rPr>
        <w:t>«</w:t>
      </w:r>
      <w:proofErr w:type="gramEnd"/>
      <w:r w:rsidR="00FB7900" w:rsidRPr="00DC09AD">
        <w:rPr>
          <w:rFonts w:ascii="Times New Roman" w:hAnsi="Times New Roman"/>
          <w:b/>
          <w:bCs/>
          <w:i/>
          <w:sz w:val="36"/>
          <w:szCs w:val="36"/>
        </w:rPr>
        <w:t>Формирование семейных ценностей</w:t>
      </w:r>
    </w:p>
    <w:p w:rsidR="00FB7900" w:rsidRDefault="00FB7900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DC09AD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proofErr w:type="gramStart"/>
      <w:r w:rsidR="00DC09AD">
        <w:rPr>
          <w:rFonts w:ascii="Times New Roman" w:hAnsi="Times New Roman"/>
          <w:b/>
          <w:bCs/>
          <w:i/>
          <w:sz w:val="36"/>
          <w:szCs w:val="36"/>
        </w:rPr>
        <w:t>у</w:t>
      </w:r>
      <w:proofErr w:type="gramEnd"/>
      <w:r w:rsidR="00DC09AD">
        <w:rPr>
          <w:rFonts w:ascii="Times New Roman" w:hAnsi="Times New Roman"/>
          <w:b/>
          <w:bCs/>
          <w:i/>
          <w:sz w:val="36"/>
          <w:szCs w:val="36"/>
        </w:rPr>
        <w:t xml:space="preserve"> обучающихся </w:t>
      </w:r>
      <w:r w:rsidRPr="00DC09AD">
        <w:rPr>
          <w:rFonts w:ascii="Times New Roman" w:hAnsi="Times New Roman"/>
          <w:b/>
          <w:bCs/>
          <w:i/>
          <w:sz w:val="36"/>
          <w:szCs w:val="36"/>
        </w:rPr>
        <w:t>через</w:t>
      </w:r>
      <w:r w:rsidR="00DC09AD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DC09AD">
        <w:rPr>
          <w:rFonts w:ascii="Times New Roman" w:hAnsi="Times New Roman"/>
          <w:b/>
          <w:bCs/>
          <w:i/>
          <w:sz w:val="36"/>
          <w:szCs w:val="36"/>
        </w:rPr>
        <w:t>внеурочную деятельность</w:t>
      </w:r>
      <w:r w:rsidR="00DC09AD" w:rsidRPr="00DC09AD">
        <w:rPr>
          <w:rFonts w:ascii="Times New Roman" w:hAnsi="Times New Roman"/>
          <w:b/>
          <w:bCs/>
          <w:i/>
          <w:sz w:val="36"/>
          <w:szCs w:val="36"/>
        </w:rPr>
        <w:t>»</w:t>
      </w:r>
    </w:p>
    <w:p w:rsidR="0042416A" w:rsidRDefault="0042416A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42416A" w:rsidRDefault="0042416A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42416A" w:rsidRDefault="0042416A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822C03" w:rsidRDefault="00822C03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42416A" w:rsidRPr="0042416A" w:rsidRDefault="0042416A" w:rsidP="0042416A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b/>
          <w:bCs/>
          <w:sz w:val="28"/>
          <w:szCs w:val="28"/>
        </w:rPr>
      </w:pPr>
      <w:r w:rsidRPr="0042416A">
        <w:rPr>
          <w:rFonts w:ascii="Times New Roman" w:hAnsi="Times New Roman"/>
          <w:b/>
          <w:bCs/>
          <w:sz w:val="28"/>
          <w:szCs w:val="28"/>
        </w:rPr>
        <w:t>Автор:</w:t>
      </w:r>
    </w:p>
    <w:p w:rsidR="0042416A" w:rsidRDefault="0042416A" w:rsidP="0042416A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Тонкова Светлана Михайловна,</w:t>
      </w:r>
    </w:p>
    <w:p w:rsidR="0042416A" w:rsidRPr="0042416A" w:rsidRDefault="0042416A" w:rsidP="0042416A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2416A">
        <w:rPr>
          <w:rFonts w:ascii="Times New Roman" w:hAnsi="Times New Roman"/>
          <w:b/>
          <w:bCs/>
          <w:sz w:val="28"/>
          <w:szCs w:val="28"/>
        </w:rPr>
        <w:t>заместитель</w:t>
      </w:r>
      <w:proofErr w:type="gramEnd"/>
      <w:r w:rsidRPr="0042416A">
        <w:rPr>
          <w:rFonts w:ascii="Times New Roman" w:hAnsi="Times New Roman"/>
          <w:b/>
          <w:bCs/>
          <w:sz w:val="28"/>
          <w:szCs w:val="28"/>
        </w:rPr>
        <w:t xml:space="preserve"> директора по УВР, </w:t>
      </w:r>
    </w:p>
    <w:p w:rsidR="0042416A" w:rsidRPr="0042416A" w:rsidRDefault="0042416A" w:rsidP="0042416A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2416A">
        <w:rPr>
          <w:rFonts w:ascii="Times New Roman" w:hAnsi="Times New Roman"/>
          <w:b/>
          <w:bCs/>
          <w:sz w:val="28"/>
          <w:szCs w:val="28"/>
        </w:rPr>
        <w:t>учитель</w:t>
      </w:r>
      <w:proofErr w:type="gramEnd"/>
      <w:r w:rsidRPr="0042416A">
        <w:rPr>
          <w:rFonts w:ascii="Times New Roman" w:hAnsi="Times New Roman"/>
          <w:b/>
          <w:bCs/>
          <w:sz w:val="28"/>
          <w:szCs w:val="28"/>
        </w:rPr>
        <w:t xml:space="preserve"> истории и обществознания</w:t>
      </w:r>
    </w:p>
    <w:p w:rsidR="0042416A" w:rsidRPr="0042416A" w:rsidRDefault="0042416A" w:rsidP="0042416A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b/>
          <w:bCs/>
          <w:sz w:val="28"/>
          <w:szCs w:val="28"/>
        </w:rPr>
      </w:pPr>
      <w:r w:rsidRPr="0042416A">
        <w:rPr>
          <w:rFonts w:ascii="Times New Roman" w:hAnsi="Times New Roman"/>
          <w:b/>
          <w:bCs/>
          <w:sz w:val="28"/>
          <w:szCs w:val="28"/>
        </w:rPr>
        <w:t xml:space="preserve">МБОУ «ЦО с. </w:t>
      </w:r>
      <w:proofErr w:type="spellStart"/>
      <w:r w:rsidRPr="0042416A">
        <w:rPr>
          <w:rFonts w:ascii="Times New Roman" w:hAnsi="Times New Roman"/>
          <w:b/>
          <w:bCs/>
          <w:sz w:val="28"/>
          <w:szCs w:val="28"/>
        </w:rPr>
        <w:t>Нешкан</w:t>
      </w:r>
      <w:proofErr w:type="spellEnd"/>
      <w:r w:rsidRPr="0042416A">
        <w:rPr>
          <w:rFonts w:ascii="Times New Roman" w:hAnsi="Times New Roman"/>
          <w:b/>
          <w:bCs/>
          <w:sz w:val="28"/>
          <w:szCs w:val="28"/>
        </w:rPr>
        <w:t>»</w:t>
      </w:r>
    </w:p>
    <w:p w:rsidR="00DC09AD" w:rsidRPr="0042416A" w:rsidRDefault="00DC09AD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9AD" w:rsidRPr="0042416A" w:rsidRDefault="00DC09AD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C09AD" w:rsidRPr="0042416A" w:rsidRDefault="00DC09AD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9AD" w:rsidRDefault="00DC09AD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9AD" w:rsidRDefault="00DC09AD" w:rsidP="00F322F3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0E1" w:rsidRPr="003540E1" w:rsidRDefault="003540E1" w:rsidP="003540E1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3540E1">
        <w:rPr>
          <w:rFonts w:ascii="Times New Roman" w:hAnsi="Times New Roman"/>
          <w:i/>
          <w:sz w:val="28"/>
          <w:szCs w:val="28"/>
        </w:rPr>
        <w:lastRenderedPageBreak/>
        <w:t xml:space="preserve">«Семья – это </w:t>
      </w:r>
      <w:r>
        <w:rPr>
          <w:rFonts w:ascii="Times New Roman" w:hAnsi="Times New Roman"/>
          <w:i/>
          <w:sz w:val="28"/>
          <w:szCs w:val="28"/>
        </w:rPr>
        <w:t>то, что с тобой всегда?</w:t>
      </w:r>
      <w:r w:rsidRPr="003540E1">
        <w:rPr>
          <w:rFonts w:ascii="Times New Roman" w:hAnsi="Times New Roman"/>
          <w:i/>
          <w:sz w:val="28"/>
          <w:szCs w:val="28"/>
        </w:rPr>
        <w:t>»</w:t>
      </w:r>
      <w:r w:rsidRPr="003540E1">
        <w:rPr>
          <w:rFonts w:ascii="Times New Roman" w:hAnsi="Times New Roman"/>
          <w:sz w:val="28"/>
          <w:szCs w:val="28"/>
        </w:rPr>
        <w:t xml:space="preserve"> </w:t>
      </w:r>
    </w:p>
    <w:p w:rsidR="002C6D1A" w:rsidRPr="00F322F3" w:rsidRDefault="00FB7900" w:rsidP="00F322F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2F3">
        <w:rPr>
          <w:rFonts w:ascii="Times New Roman" w:hAnsi="Times New Roman"/>
          <w:bCs/>
          <w:sz w:val="28"/>
          <w:szCs w:val="28"/>
        </w:rPr>
        <w:t>Процесс модернизации российского образования коренным образом изменил отношение к содержанию воспитания в современной школе. Сейчас под воспитанием всё больше понимается создание условий для развития личности ребёнка, его духовно – нравственного становления и подготовки к жизненному и профессиональному самоопределению.</w:t>
      </w:r>
      <w:r w:rsidRPr="00F322F3">
        <w:rPr>
          <w:rFonts w:ascii="Times New Roman" w:hAnsi="Times New Roman"/>
          <w:bCs/>
          <w:sz w:val="28"/>
          <w:szCs w:val="28"/>
        </w:rPr>
        <w:t xml:space="preserve"> Особое внимание уделено формированию у обучающихся уважительного отношения к семье, семейным ценностям как к гаранту благополучного будущего подрастающего поколения.</w:t>
      </w:r>
      <w:r w:rsidR="002C6D1A" w:rsidRPr="00F322F3">
        <w:rPr>
          <w:rFonts w:ascii="Times New Roman" w:hAnsi="Times New Roman"/>
          <w:bCs/>
          <w:sz w:val="28"/>
          <w:szCs w:val="28"/>
        </w:rPr>
        <w:t xml:space="preserve"> </w:t>
      </w:r>
      <w:r w:rsidRPr="00F322F3">
        <w:rPr>
          <w:rFonts w:ascii="Times New Roman" w:hAnsi="Times New Roman"/>
          <w:sz w:val="28"/>
          <w:szCs w:val="28"/>
        </w:rPr>
        <w:t xml:space="preserve">Особое значение это направление в воспитательной деятельности имеет для небольшого чукотского села </w:t>
      </w:r>
      <w:proofErr w:type="spellStart"/>
      <w:r w:rsidRPr="00F322F3">
        <w:rPr>
          <w:rFonts w:ascii="Times New Roman" w:hAnsi="Times New Roman"/>
          <w:sz w:val="28"/>
          <w:szCs w:val="28"/>
        </w:rPr>
        <w:t>Нешкан</w:t>
      </w:r>
      <w:proofErr w:type="spellEnd"/>
      <w:r w:rsidRPr="00F322F3">
        <w:rPr>
          <w:rFonts w:ascii="Times New Roman" w:hAnsi="Times New Roman"/>
          <w:sz w:val="28"/>
          <w:szCs w:val="28"/>
        </w:rPr>
        <w:t>, расположенного в Чукотском автономном округе, Чукотском муниципальном районе.</w:t>
      </w:r>
    </w:p>
    <w:p w:rsidR="00FB7900" w:rsidRPr="00F322F3" w:rsidRDefault="00FB7900" w:rsidP="00F322F3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2F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322F3">
        <w:rPr>
          <w:rFonts w:ascii="Times New Roman" w:hAnsi="Times New Roman"/>
          <w:sz w:val="28"/>
          <w:szCs w:val="28"/>
        </w:rPr>
        <w:t>Нешкан</w:t>
      </w:r>
      <w:proofErr w:type="spellEnd"/>
      <w:r w:rsidRPr="00F322F3">
        <w:rPr>
          <w:rFonts w:ascii="Times New Roman" w:hAnsi="Times New Roman"/>
          <w:sz w:val="28"/>
          <w:szCs w:val="28"/>
        </w:rPr>
        <w:t xml:space="preserve"> основано бывшими жителями села </w:t>
      </w:r>
      <w:proofErr w:type="spellStart"/>
      <w:r w:rsidRPr="00F322F3">
        <w:rPr>
          <w:rFonts w:ascii="Times New Roman" w:hAnsi="Times New Roman"/>
          <w:sz w:val="28"/>
          <w:szCs w:val="28"/>
        </w:rPr>
        <w:t>Тойгунен</w:t>
      </w:r>
      <w:proofErr w:type="spellEnd"/>
      <w:r w:rsidRPr="00F322F3">
        <w:rPr>
          <w:rFonts w:ascii="Times New Roman" w:hAnsi="Times New Roman"/>
          <w:sz w:val="28"/>
          <w:szCs w:val="28"/>
        </w:rPr>
        <w:t xml:space="preserve"> в 50 – е годы </w:t>
      </w:r>
      <w:r w:rsidRPr="00F322F3">
        <w:rPr>
          <w:rFonts w:ascii="Times New Roman" w:hAnsi="Times New Roman"/>
          <w:sz w:val="28"/>
          <w:szCs w:val="28"/>
          <w:lang w:val="en-US"/>
        </w:rPr>
        <w:t>XX</w:t>
      </w:r>
      <w:r w:rsidRPr="00F322F3">
        <w:rPr>
          <w:rFonts w:ascii="Times New Roman" w:hAnsi="Times New Roman"/>
          <w:sz w:val="28"/>
          <w:szCs w:val="28"/>
        </w:rPr>
        <w:t xml:space="preserve"> века, которые обосновались на берегах косы, отделяющей лагуну </w:t>
      </w:r>
      <w:proofErr w:type="spellStart"/>
      <w:r w:rsidRPr="00F322F3">
        <w:rPr>
          <w:rFonts w:ascii="Times New Roman" w:hAnsi="Times New Roman"/>
          <w:sz w:val="28"/>
          <w:szCs w:val="28"/>
        </w:rPr>
        <w:t>Нэскэнпильгын</w:t>
      </w:r>
      <w:proofErr w:type="spellEnd"/>
      <w:r w:rsidRPr="00F322F3">
        <w:rPr>
          <w:rFonts w:ascii="Times New Roman" w:hAnsi="Times New Roman"/>
          <w:sz w:val="28"/>
          <w:szCs w:val="28"/>
        </w:rPr>
        <w:t xml:space="preserve"> от </w:t>
      </w:r>
      <w:r w:rsidRPr="00F322F3">
        <w:rPr>
          <w:rFonts w:ascii="Times New Roman" w:hAnsi="Times New Roman"/>
          <w:bCs/>
          <w:sz w:val="28"/>
          <w:szCs w:val="28"/>
        </w:rPr>
        <w:t>Чукотского</w:t>
      </w:r>
      <w:r w:rsidRPr="00F322F3">
        <w:rPr>
          <w:rFonts w:ascii="Times New Roman" w:hAnsi="Times New Roman"/>
          <w:sz w:val="28"/>
          <w:szCs w:val="28"/>
        </w:rPr>
        <w:t xml:space="preserve"> моря. Новое место проживания имело удобное расположение для занятия традиционными чукотскими промыслами: рыболовством, оленеводством и морским зверобойным промыслом. На сегодняшний день в селе проживает 732 жителя, из них около 276 детей. 94 % населения являются коренным малочисленным народом Севера - чукчами.</w:t>
      </w:r>
      <w:r w:rsidR="002C6D1A" w:rsidRPr="00F322F3">
        <w:rPr>
          <w:rFonts w:ascii="Times New Roman" w:hAnsi="Times New Roman"/>
          <w:sz w:val="28"/>
          <w:szCs w:val="28"/>
        </w:rPr>
        <w:t xml:space="preserve"> </w:t>
      </w:r>
      <w:r w:rsidR="00F322F3" w:rsidRPr="00F322F3">
        <w:rPr>
          <w:rFonts w:ascii="Times New Roman" w:hAnsi="Times New Roman"/>
          <w:sz w:val="28"/>
          <w:szCs w:val="28"/>
        </w:rPr>
        <w:t>Из взрослого населения в браке состоят лишь 24 % жителей, 74 % детей воспитываются в неполных семьях. Предпочтение отдаётся так называемому гражданскому браку, т.е. значимость семейных ценностей очень низка, что не может ни сказаться на качестве воспитания молодого поколения.</w:t>
      </w:r>
    </w:p>
    <w:p w:rsidR="00FB7900" w:rsidRPr="00F322F3" w:rsidRDefault="00FB7900" w:rsidP="00F322F3">
      <w:pPr>
        <w:pStyle w:val="PlainText"/>
        <w:spacing w:line="360" w:lineRule="auto"/>
        <w:ind w:firstLine="709"/>
        <w:jc w:val="both"/>
        <w:rPr>
          <w:b/>
          <w:sz w:val="28"/>
          <w:szCs w:val="28"/>
        </w:rPr>
      </w:pPr>
      <w:r w:rsidRPr="00F322F3">
        <w:rPr>
          <w:sz w:val="28"/>
          <w:szCs w:val="28"/>
        </w:rPr>
        <w:t xml:space="preserve">В </w:t>
      </w:r>
      <w:r w:rsidR="00822C03">
        <w:rPr>
          <w:sz w:val="28"/>
          <w:szCs w:val="28"/>
        </w:rPr>
        <w:t>2013-</w:t>
      </w:r>
      <w:r w:rsidR="00F322F3" w:rsidRPr="00F322F3">
        <w:rPr>
          <w:sz w:val="28"/>
          <w:szCs w:val="28"/>
        </w:rPr>
        <w:t xml:space="preserve">2014 </w:t>
      </w:r>
      <w:r w:rsidR="00822C03">
        <w:rPr>
          <w:sz w:val="28"/>
          <w:szCs w:val="28"/>
        </w:rPr>
        <w:t xml:space="preserve">учебном </w:t>
      </w:r>
      <w:r w:rsidR="00F322F3" w:rsidRPr="00F322F3">
        <w:rPr>
          <w:sz w:val="28"/>
          <w:szCs w:val="28"/>
        </w:rPr>
        <w:t>году в П</w:t>
      </w:r>
      <w:r w:rsidRPr="00F322F3">
        <w:rPr>
          <w:sz w:val="28"/>
          <w:szCs w:val="28"/>
        </w:rPr>
        <w:t xml:space="preserve">лан </w:t>
      </w:r>
      <w:proofErr w:type="gramStart"/>
      <w:r w:rsidRPr="00F322F3">
        <w:rPr>
          <w:sz w:val="28"/>
          <w:szCs w:val="28"/>
        </w:rPr>
        <w:t>воспитательной  работы</w:t>
      </w:r>
      <w:proofErr w:type="gramEnd"/>
      <w:r w:rsidRPr="00F322F3">
        <w:rPr>
          <w:sz w:val="28"/>
          <w:szCs w:val="28"/>
        </w:rPr>
        <w:t xml:space="preserve">  </w:t>
      </w:r>
      <w:r w:rsidR="00F322F3" w:rsidRPr="00F322F3">
        <w:rPr>
          <w:sz w:val="28"/>
          <w:szCs w:val="28"/>
        </w:rPr>
        <w:t xml:space="preserve">МБОУ «ЦО с. </w:t>
      </w:r>
      <w:proofErr w:type="spellStart"/>
      <w:r w:rsidR="00F322F3" w:rsidRPr="00F322F3">
        <w:rPr>
          <w:sz w:val="28"/>
          <w:szCs w:val="28"/>
        </w:rPr>
        <w:t>Нешкан</w:t>
      </w:r>
      <w:proofErr w:type="spellEnd"/>
      <w:r w:rsidR="00F322F3" w:rsidRPr="00F322F3">
        <w:rPr>
          <w:sz w:val="28"/>
          <w:szCs w:val="28"/>
        </w:rPr>
        <w:t xml:space="preserve">» </w:t>
      </w:r>
      <w:r w:rsidR="00F322F3" w:rsidRPr="00F322F3">
        <w:rPr>
          <w:sz w:val="28"/>
          <w:szCs w:val="28"/>
        </w:rPr>
        <w:t xml:space="preserve">впервые </w:t>
      </w:r>
      <w:r w:rsidR="00822C03">
        <w:rPr>
          <w:sz w:val="28"/>
          <w:szCs w:val="28"/>
        </w:rPr>
        <w:t xml:space="preserve">был </w:t>
      </w:r>
      <w:r w:rsidR="00F322F3" w:rsidRPr="00F322F3">
        <w:rPr>
          <w:sz w:val="28"/>
          <w:szCs w:val="28"/>
        </w:rPr>
        <w:t xml:space="preserve">внесен </w:t>
      </w:r>
      <w:r w:rsidRPr="00F322F3">
        <w:rPr>
          <w:sz w:val="28"/>
          <w:szCs w:val="28"/>
        </w:rPr>
        <w:t>раздел «Формирование семейных ценностей»</w:t>
      </w:r>
      <w:r w:rsidR="00F322F3" w:rsidRPr="00F322F3">
        <w:rPr>
          <w:sz w:val="28"/>
          <w:szCs w:val="28"/>
        </w:rPr>
        <w:t>. Мероп</w:t>
      </w:r>
      <w:r w:rsidR="00822C03">
        <w:rPr>
          <w:sz w:val="28"/>
          <w:szCs w:val="28"/>
        </w:rPr>
        <w:t>риятия, включенные в него призва</w:t>
      </w:r>
      <w:r w:rsidR="00F322F3" w:rsidRPr="00F322F3">
        <w:rPr>
          <w:sz w:val="28"/>
          <w:szCs w:val="28"/>
        </w:rPr>
        <w:t>ны решать следующие задачи:</w:t>
      </w:r>
    </w:p>
    <w:p w:rsidR="00FB7900" w:rsidRPr="00F322F3" w:rsidRDefault="00FB7900" w:rsidP="00F322F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F322F3">
        <w:rPr>
          <w:sz w:val="28"/>
          <w:szCs w:val="28"/>
        </w:rPr>
        <w:t>создание</w:t>
      </w:r>
      <w:proofErr w:type="gramEnd"/>
      <w:r w:rsidRPr="00F322F3">
        <w:rPr>
          <w:sz w:val="28"/>
          <w:szCs w:val="28"/>
        </w:rPr>
        <w:t xml:space="preserve"> условий для формирования у обучающихся семейных ценностей;</w:t>
      </w:r>
    </w:p>
    <w:p w:rsidR="00FB7900" w:rsidRPr="00F322F3" w:rsidRDefault="00FB7900" w:rsidP="00F322F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F322F3">
        <w:rPr>
          <w:sz w:val="28"/>
          <w:szCs w:val="28"/>
        </w:rPr>
        <w:t>объединение</w:t>
      </w:r>
      <w:proofErr w:type="gramEnd"/>
      <w:r w:rsidRPr="00F322F3">
        <w:rPr>
          <w:sz w:val="28"/>
          <w:szCs w:val="28"/>
        </w:rPr>
        <w:t xml:space="preserve"> усилий педагогического коллектива по профилактике семейного неблагополучия, безнадзорности и правонарушений со стороны несовершеннолетних;</w:t>
      </w:r>
    </w:p>
    <w:p w:rsidR="00FB7900" w:rsidRPr="00F322F3" w:rsidRDefault="00FB7900" w:rsidP="00F322F3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F322F3">
        <w:rPr>
          <w:sz w:val="28"/>
          <w:szCs w:val="28"/>
        </w:rPr>
        <w:lastRenderedPageBreak/>
        <w:t>обобщение</w:t>
      </w:r>
      <w:proofErr w:type="gramEnd"/>
      <w:r w:rsidRPr="00F322F3">
        <w:rPr>
          <w:sz w:val="28"/>
          <w:szCs w:val="28"/>
        </w:rPr>
        <w:t xml:space="preserve"> и обмен опытом лучших практик деятельности по формированию семейных ценностей.</w:t>
      </w:r>
    </w:p>
    <w:p w:rsidR="00822C03" w:rsidRDefault="00822C03" w:rsidP="00822C03">
      <w:pPr>
        <w:pStyle w:val="PlainText"/>
        <w:ind w:left="1429" w:hanging="1145"/>
        <w:jc w:val="center"/>
        <w:rPr>
          <w:b/>
          <w:sz w:val="28"/>
          <w:szCs w:val="28"/>
        </w:rPr>
      </w:pPr>
      <w:r w:rsidRPr="00822C03">
        <w:rPr>
          <w:b/>
          <w:sz w:val="28"/>
          <w:szCs w:val="28"/>
        </w:rPr>
        <w:t xml:space="preserve">План мероприятий раздела </w:t>
      </w:r>
    </w:p>
    <w:p w:rsidR="00FB7900" w:rsidRPr="00822C03" w:rsidRDefault="00822C03" w:rsidP="00822C03">
      <w:pPr>
        <w:pStyle w:val="PlainText"/>
        <w:ind w:left="1429" w:hanging="1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семейных ценностей»</w:t>
      </w:r>
    </w:p>
    <w:p w:rsidR="00822C03" w:rsidRPr="00097411" w:rsidRDefault="00822C03" w:rsidP="00822C03">
      <w:pPr>
        <w:pStyle w:val="PlainText"/>
        <w:ind w:left="1429"/>
        <w:jc w:val="center"/>
        <w:rPr>
          <w:b/>
        </w:rPr>
      </w:pP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8"/>
        <w:gridCol w:w="1552"/>
        <w:gridCol w:w="1952"/>
      </w:tblGrid>
      <w:tr w:rsidR="00FB7900" w:rsidRPr="00854BAC" w:rsidTr="00F322F3">
        <w:tc>
          <w:tcPr>
            <w:tcW w:w="567" w:type="dxa"/>
          </w:tcPr>
          <w:p w:rsidR="00FB7900" w:rsidRPr="00854BAC" w:rsidRDefault="00FB7900" w:rsidP="007734D1">
            <w:pPr>
              <w:pStyle w:val="PlainText"/>
              <w:jc w:val="center"/>
              <w:rPr>
                <w:b/>
              </w:rPr>
            </w:pPr>
            <w:r w:rsidRPr="00854BAC">
              <w:rPr>
                <w:b/>
              </w:rPr>
              <w:t>№</w:t>
            </w:r>
          </w:p>
        </w:tc>
        <w:tc>
          <w:tcPr>
            <w:tcW w:w="4536" w:type="dxa"/>
          </w:tcPr>
          <w:p w:rsidR="00FB7900" w:rsidRPr="00854BAC" w:rsidRDefault="00FB7900" w:rsidP="007734D1">
            <w:pPr>
              <w:pStyle w:val="PlainText"/>
              <w:jc w:val="center"/>
              <w:rPr>
                <w:b/>
              </w:rPr>
            </w:pPr>
            <w:r w:rsidRPr="00854BAC">
              <w:rPr>
                <w:b/>
              </w:rPr>
              <w:t xml:space="preserve">Мероприятие </w:t>
            </w:r>
          </w:p>
        </w:tc>
        <w:tc>
          <w:tcPr>
            <w:tcW w:w="858" w:type="dxa"/>
          </w:tcPr>
          <w:p w:rsidR="00FB7900" w:rsidRPr="00854BAC" w:rsidRDefault="00FB7900" w:rsidP="007734D1">
            <w:pPr>
              <w:pStyle w:val="PlainText"/>
              <w:jc w:val="center"/>
              <w:rPr>
                <w:b/>
              </w:rPr>
            </w:pPr>
            <w:r w:rsidRPr="00854BAC">
              <w:rPr>
                <w:b/>
              </w:rPr>
              <w:t xml:space="preserve">Класс </w:t>
            </w:r>
          </w:p>
        </w:tc>
        <w:tc>
          <w:tcPr>
            <w:tcW w:w="1552" w:type="dxa"/>
          </w:tcPr>
          <w:p w:rsidR="00FB7900" w:rsidRPr="00854BAC" w:rsidRDefault="00FB7900" w:rsidP="007734D1">
            <w:pPr>
              <w:pStyle w:val="PlainText"/>
              <w:jc w:val="center"/>
              <w:rPr>
                <w:b/>
              </w:rPr>
            </w:pPr>
            <w:r w:rsidRPr="00854BAC">
              <w:rPr>
                <w:b/>
              </w:rPr>
              <w:t xml:space="preserve">Сроки </w:t>
            </w:r>
          </w:p>
        </w:tc>
        <w:tc>
          <w:tcPr>
            <w:tcW w:w="1952" w:type="dxa"/>
          </w:tcPr>
          <w:p w:rsidR="00FB7900" w:rsidRPr="00854BAC" w:rsidRDefault="00FB7900" w:rsidP="007734D1">
            <w:pPr>
              <w:pStyle w:val="PlainText"/>
              <w:jc w:val="center"/>
              <w:rPr>
                <w:b/>
              </w:rPr>
            </w:pPr>
            <w:r w:rsidRPr="00854BAC">
              <w:rPr>
                <w:b/>
              </w:rPr>
              <w:t xml:space="preserve">Ответственный </w:t>
            </w:r>
          </w:p>
        </w:tc>
      </w:tr>
      <w:tr w:rsidR="00FB7900" w:rsidRPr="00854BAC" w:rsidTr="00F322F3">
        <w:tc>
          <w:tcPr>
            <w:tcW w:w="9465" w:type="dxa"/>
            <w:gridSpan w:val="5"/>
          </w:tcPr>
          <w:p w:rsidR="00FB7900" w:rsidRPr="00097411" w:rsidRDefault="00FB7900" w:rsidP="00FB7900">
            <w:pPr>
              <w:pStyle w:val="PlainText"/>
              <w:numPr>
                <w:ilvl w:val="0"/>
                <w:numId w:val="2"/>
              </w:numPr>
              <w:jc w:val="center"/>
            </w:pPr>
            <w:r w:rsidRPr="00854BAC">
              <w:rPr>
                <w:b/>
              </w:rPr>
              <w:t>Мероприятия с обучающимися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B7900" w:rsidRPr="00097411" w:rsidRDefault="00FB7900" w:rsidP="007734D1">
            <w:pPr>
              <w:pStyle w:val="PlainText"/>
            </w:pPr>
            <w:r>
              <w:t>Тематические классные часы «Традиции моей семьи»</w:t>
            </w:r>
          </w:p>
        </w:tc>
        <w:tc>
          <w:tcPr>
            <w:tcW w:w="858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3 неделя января</w:t>
            </w:r>
          </w:p>
        </w:tc>
        <w:tc>
          <w:tcPr>
            <w:tcW w:w="19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Классные руководители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FB7900" w:rsidRPr="00097411" w:rsidRDefault="00FB7900" w:rsidP="007734D1">
            <w:pPr>
              <w:pStyle w:val="PlainText"/>
            </w:pPr>
            <w:r>
              <w:t>Фото – выставка «Я и моя семья»</w:t>
            </w:r>
          </w:p>
        </w:tc>
        <w:tc>
          <w:tcPr>
            <w:tcW w:w="858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3 – 4 неделя января</w:t>
            </w:r>
          </w:p>
        </w:tc>
        <w:tc>
          <w:tcPr>
            <w:tcW w:w="19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Пресс - центр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FB7900" w:rsidRPr="00097411" w:rsidRDefault="00FB7900" w:rsidP="007734D1">
            <w:pPr>
              <w:pStyle w:val="PlainText"/>
            </w:pPr>
            <w:r>
              <w:t>Книжная выставка «Семья – пристанище души»</w:t>
            </w:r>
          </w:p>
        </w:tc>
        <w:tc>
          <w:tcPr>
            <w:tcW w:w="858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 неделя февраля</w:t>
            </w:r>
          </w:p>
        </w:tc>
        <w:tc>
          <w:tcPr>
            <w:tcW w:w="19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Зав. библиотекой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 xml:space="preserve">4 </w:t>
            </w:r>
          </w:p>
        </w:tc>
        <w:tc>
          <w:tcPr>
            <w:tcW w:w="4536" w:type="dxa"/>
          </w:tcPr>
          <w:p w:rsidR="00FB7900" w:rsidRPr="00097411" w:rsidRDefault="00FB7900" w:rsidP="007734D1">
            <w:pPr>
              <w:pStyle w:val="PlainText"/>
            </w:pPr>
            <w:r>
              <w:t>Конкурс стихов о семье «Тебе, моя семья, посвящается…»</w:t>
            </w:r>
          </w:p>
        </w:tc>
        <w:tc>
          <w:tcPr>
            <w:tcW w:w="858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5 - 7</w:t>
            </w:r>
          </w:p>
        </w:tc>
        <w:tc>
          <w:tcPr>
            <w:tcW w:w="15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2 неделя февраля</w:t>
            </w:r>
          </w:p>
        </w:tc>
        <w:tc>
          <w:tcPr>
            <w:tcW w:w="19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Учитель литературы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FB7900" w:rsidRPr="00097411" w:rsidRDefault="00FB7900" w:rsidP="007734D1">
            <w:pPr>
              <w:pStyle w:val="PlainText"/>
            </w:pPr>
            <w:r>
              <w:t>Выставка рисунков «Семья – это семь Я»</w:t>
            </w:r>
          </w:p>
        </w:tc>
        <w:tc>
          <w:tcPr>
            <w:tcW w:w="858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1 - 4</w:t>
            </w:r>
          </w:p>
        </w:tc>
        <w:tc>
          <w:tcPr>
            <w:tcW w:w="15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3 неделя февраля</w:t>
            </w:r>
          </w:p>
        </w:tc>
        <w:tc>
          <w:tcPr>
            <w:tcW w:w="19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Учителя начальных классов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FB7900" w:rsidRPr="00097411" w:rsidRDefault="00FB7900" w:rsidP="007734D1">
            <w:pPr>
              <w:pStyle w:val="PlainText"/>
            </w:pPr>
            <w:r>
              <w:t>Диспут «Гражданский брак: миф или реальность»</w:t>
            </w:r>
          </w:p>
        </w:tc>
        <w:tc>
          <w:tcPr>
            <w:tcW w:w="858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8 - 9</w:t>
            </w:r>
          </w:p>
        </w:tc>
        <w:tc>
          <w:tcPr>
            <w:tcW w:w="15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1 неделя марта</w:t>
            </w:r>
          </w:p>
        </w:tc>
        <w:tc>
          <w:tcPr>
            <w:tcW w:w="1952" w:type="dxa"/>
          </w:tcPr>
          <w:p w:rsidR="00FB7900" w:rsidRPr="00097411" w:rsidRDefault="00FB7900" w:rsidP="007734D1">
            <w:pPr>
              <w:pStyle w:val="PlainText"/>
              <w:jc w:val="center"/>
            </w:pPr>
            <w:r>
              <w:t>Педагог - организатор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8 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>
              <w:t xml:space="preserve">Спортивный семейный </w:t>
            </w:r>
            <w:proofErr w:type="gramStart"/>
            <w:r>
              <w:t>праздник  «</w:t>
            </w:r>
            <w:proofErr w:type="gramEnd"/>
            <w:r>
              <w:t>Вместе дружная семья»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1 - 4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3 неделя февраля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Учитель физкультуры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>
              <w:t>Классные вечера, посвященные 23 Февраля и 8 Марта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Февраль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 xml:space="preserve">Март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Классные руководители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>
              <w:t>Общешкольное мероприятие «Ярмарка профессий: профессии моей семьи»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2 неделя апреля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Педагог - организатор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 w:rsidRPr="00371FB6">
              <w:t>Ученический лекторий «Защита ребёнка против жестокого обращения в семье»</w:t>
            </w:r>
            <w:r>
              <w:t>.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Май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Социальный педагог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>Педагог - психолог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>
              <w:t>Акция ко Дню защиты детей «Семья – моя защита и опора!»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4 неделя мая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Педагог - организатор</w:t>
            </w:r>
          </w:p>
        </w:tc>
      </w:tr>
      <w:tr w:rsidR="00FB7900" w:rsidRPr="00854BAC" w:rsidTr="00F322F3">
        <w:tc>
          <w:tcPr>
            <w:tcW w:w="9465" w:type="dxa"/>
            <w:gridSpan w:val="5"/>
          </w:tcPr>
          <w:p w:rsidR="00FB7900" w:rsidRPr="00854BAC" w:rsidRDefault="00FB7900" w:rsidP="00FB7900">
            <w:pPr>
              <w:pStyle w:val="PlainTex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54BAC">
              <w:rPr>
                <w:b/>
              </w:rPr>
              <w:t>Мероприятия по профилактике семейного неблагополучия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a3"/>
              <w:tabs>
                <w:tab w:val="left" w:pos="397"/>
              </w:tabs>
              <w:snapToGrid w:val="0"/>
              <w:ind w:right="256"/>
            </w:pPr>
            <w:r w:rsidRPr="00854BAC">
              <w:rPr>
                <w:rFonts w:ascii="Times New Roman" w:hAnsi="Times New Roman" w:cs="Times New Roman"/>
              </w:rPr>
              <w:t xml:space="preserve">Выявление неблагополучных семей, обследование </w:t>
            </w:r>
            <w:proofErr w:type="spellStart"/>
            <w:r w:rsidRPr="00854BA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54BAC">
              <w:rPr>
                <w:rFonts w:ascii="Times New Roman" w:hAnsi="Times New Roman" w:cs="Times New Roman"/>
              </w:rPr>
              <w:t xml:space="preserve"> – бытовых условий жизни несовершеннолетних </w:t>
            </w:r>
            <w:r>
              <w:t xml:space="preserve"> 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Январь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Социальный педагог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a3"/>
              <w:tabs>
                <w:tab w:val="left" w:pos="397"/>
              </w:tabs>
              <w:ind w:right="256"/>
            </w:pPr>
            <w:r w:rsidRPr="00854BAC">
              <w:rPr>
                <w:rFonts w:ascii="Times New Roman" w:hAnsi="Times New Roman" w:cs="Times New Roman"/>
              </w:rPr>
              <w:t xml:space="preserve">Индивидуальные консультации для родителей детей с </w:t>
            </w:r>
            <w:proofErr w:type="spellStart"/>
            <w:r w:rsidRPr="00854BAC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854BAC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Ежемесячно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Педагог - психолог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a3"/>
              <w:tabs>
                <w:tab w:val="left" w:pos="398"/>
              </w:tabs>
              <w:ind w:right="255"/>
            </w:pPr>
            <w:r w:rsidRPr="00854BAC">
              <w:rPr>
                <w:rFonts w:ascii="Times New Roman" w:hAnsi="Times New Roman" w:cs="Times New Roman"/>
              </w:rPr>
              <w:t xml:space="preserve">Посещение на дому несовершеннолетних, </w:t>
            </w:r>
            <w:proofErr w:type="gramStart"/>
            <w:r w:rsidRPr="00854BAC">
              <w:rPr>
                <w:rFonts w:ascii="Times New Roman" w:hAnsi="Times New Roman" w:cs="Times New Roman"/>
              </w:rPr>
              <w:t>состоящих  на</w:t>
            </w:r>
            <w:proofErr w:type="gramEnd"/>
            <w:r w:rsidRPr="00854BAC">
              <w:rPr>
                <w:rFonts w:ascii="Times New Roman" w:hAnsi="Times New Roman" w:cs="Times New Roman"/>
              </w:rPr>
              <w:t xml:space="preserve"> учёте (ВШК, ПДН, КДН)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Ежемесячно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Социальный педагог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 xml:space="preserve">Участковый 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 w:rsidRPr="00371FB6">
              <w:t xml:space="preserve">Заседание </w:t>
            </w:r>
            <w:r>
              <w:t>Совета профилактики и Родительского комитета «П</w:t>
            </w:r>
            <w:r w:rsidRPr="00371FB6">
              <w:t>редупреждени</w:t>
            </w:r>
            <w:r>
              <w:t>е</w:t>
            </w:r>
            <w:r w:rsidRPr="00371FB6">
              <w:t xml:space="preserve"> случаев психологического и физического воздействия</w:t>
            </w:r>
            <w:r>
              <w:t xml:space="preserve"> на обучающихся в семье»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2 неделя марта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Социальный педагог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>Педагог - психолог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PlainText"/>
            </w:pPr>
            <w:r w:rsidRPr="00371FB6">
              <w:t>Профилактическая работа с родителями, ук</w:t>
            </w:r>
            <w:r>
              <w:t>лоняющимися от воспитания детей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В течении года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Социальный педагог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lastRenderedPageBreak/>
              <w:t>6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a3"/>
              <w:snapToGrid w:val="0"/>
            </w:pPr>
            <w:proofErr w:type="gramStart"/>
            <w:r w:rsidRPr="00854BAC">
              <w:rPr>
                <w:rFonts w:ascii="Times New Roman" w:hAnsi="Times New Roman" w:cs="Times New Roman"/>
              </w:rPr>
              <w:t>Лекторий  для</w:t>
            </w:r>
            <w:proofErr w:type="gramEnd"/>
            <w:r w:rsidRPr="00854BAC">
              <w:rPr>
                <w:rFonts w:ascii="Times New Roman" w:hAnsi="Times New Roman" w:cs="Times New Roman"/>
              </w:rPr>
              <w:t xml:space="preserve"> родителей «Формирование благоприятного психологического климата в семье»  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Март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Педагог - психолог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FB7900" w:rsidRDefault="00FB7900" w:rsidP="007734D1">
            <w:pPr>
              <w:pStyle w:val="a3"/>
              <w:tabs>
                <w:tab w:val="left" w:pos="114"/>
                <w:tab w:val="left" w:pos="397"/>
              </w:tabs>
              <w:snapToGrid w:val="0"/>
            </w:pPr>
            <w:r w:rsidRPr="00854BAC">
              <w:rPr>
                <w:rFonts w:ascii="Times New Roman" w:hAnsi="Times New Roman" w:cs="Times New Roman"/>
              </w:rPr>
              <w:t>Рейды по выявлению случаев безнадзорности среди обучающихся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Ежемесячно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Социальный педагог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>Участковый</w:t>
            </w:r>
          </w:p>
        </w:tc>
      </w:tr>
      <w:tr w:rsidR="00FB7900" w:rsidRPr="00854BAC" w:rsidTr="00F322F3">
        <w:tc>
          <w:tcPr>
            <w:tcW w:w="9465" w:type="dxa"/>
            <w:gridSpan w:val="5"/>
          </w:tcPr>
          <w:p w:rsidR="00FB7900" w:rsidRPr="00854BAC" w:rsidRDefault="00FB7900" w:rsidP="00FB7900">
            <w:pPr>
              <w:pStyle w:val="PlainTex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54BAC">
              <w:rPr>
                <w:b/>
              </w:rPr>
              <w:t>Мероприятия, обеспечивающие взаимодействие в социуме, обмен опытом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B7900" w:rsidRPr="00854BAC" w:rsidRDefault="00FB7900" w:rsidP="007734D1">
            <w:pPr>
              <w:pStyle w:val="a3"/>
              <w:tabs>
                <w:tab w:val="left" w:pos="114"/>
                <w:tab w:val="left" w:pos="397"/>
              </w:tabs>
              <w:snapToGrid w:val="0"/>
              <w:rPr>
                <w:rFonts w:ascii="Times New Roman" w:hAnsi="Times New Roman" w:cs="Times New Roman"/>
              </w:rPr>
            </w:pPr>
            <w:r w:rsidRPr="00854BAC">
              <w:rPr>
                <w:rFonts w:ascii="Times New Roman" w:hAnsi="Times New Roman" w:cs="Times New Roman"/>
              </w:rPr>
              <w:t xml:space="preserve">Привлечение к участию в мероприятиях родителей, представителей правоохранительных органов, администрации села 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В течении года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Ответственные лица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FB7900" w:rsidRPr="00854BAC" w:rsidRDefault="00FB7900" w:rsidP="007734D1">
            <w:pPr>
              <w:pStyle w:val="a3"/>
              <w:tabs>
                <w:tab w:val="left" w:pos="114"/>
                <w:tab w:val="left" w:pos="397"/>
              </w:tabs>
              <w:snapToGrid w:val="0"/>
              <w:rPr>
                <w:rFonts w:ascii="Times New Roman" w:hAnsi="Times New Roman" w:cs="Times New Roman"/>
              </w:rPr>
            </w:pPr>
            <w:r w:rsidRPr="00854BAC">
              <w:rPr>
                <w:rFonts w:ascii="Times New Roman" w:hAnsi="Times New Roman" w:cs="Times New Roman"/>
              </w:rPr>
              <w:t>Общешкольное родительское собрание «Как воспитать ЧЕЛОВЕКА?»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1 - 9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Март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Администрация 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 xml:space="preserve">МБОУ </w:t>
            </w:r>
          </w:p>
          <w:p w:rsidR="00FB7900" w:rsidRDefault="00FB7900" w:rsidP="007734D1">
            <w:pPr>
              <w:pStyle w:val="PlainText"/>
              <w:jc w:val="center"/>
            </w:pPr>
            <w:r>
              <w:t xml:space="preserve">«ЦО с. </w:t>
            </w:r>
            <w:proofErr w:type="spellStart"/>
            <w:r>
              <w:t>Нешкан</w:t>
            </w:r>
            <w:proofErr w:type="spellEnd"/>
            <w:r>
              <w:t>»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FB7900" w:rsidRPr="00854BAC" w:rsidRDefault="00FB7900" w:rsidP="007734D1">
            <w:pPr>
              <w:pStyle w:val="a3"/>
              <w:tabs>
                <w:tab w:val="left" w:pos="114"/>
                <w:tab w:val="left" w:pos="397"/>
              </w:tabs>
              <w:snapToGrid w:val="0"/>
              <w:rPr>
                <w:rFonts w:ascii="Times New Roman" w:hAnsi="Times New Roman" w:cs="Times New Roman"/>
              </w:rPr>
            </w:pPr>
            <w:r w:rsidRPr="00854BAC">
              <w:rPr>
                <w:rFonts w:ascii="Times New Roman" w:hAnsi="Times New Roman" w:cs="Times New Roman"/>
              </w:rPr>
              <w:t>Методический семинар «Формирование семейных ценностей через внеурочные мероприятия»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Март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Зам. директора </w:t>
            </w:r>
          </w:p>
          <w:p w:rsidR="00FB7900" w:rsidRDefault="00FB7900" w:rsidP="007734D1">
            <w:pPr>
              <w:pStyle w:val="PlainText"/>
              <w:jc w:val="center"/>
            </w:pPr>
            <w:proofErr w:type="gramStart"/>
            <w:r>
              <w:t>по</w:t>
            </w:r>
            <w:proofErr w:type="gramEnd"/>
            <w:r>
              <w:t xml:space="preserve"> МР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FB7900" w:rsidRPr="00854BAC" w:rsidRDefault="00FB7900" w:rsidP="007734D1">
            <w:pPr>
              <w:pStyle w:val="a3"/>
              <w:tabs>
                <w:tab w:val="left" w:pos="114"/>
                <w:tab w:val="left" w:pos="397"/>
              </w:tabs>
              <w:snapToGrid w:val="0"/>
              <w:rPr>
                <w:rFonts w:ascii="Times New Roman" w:hAnsi="Times New Roman" w:cs="Times New Roman"/>
              </w:rPr>
            </w:pPr>
            <w:r w:rsidRPr="00854BAC">
              <w:rPr>
                <w:rFonts w:ascii="Times New Roman" w:hAnsi="Times New Roman" w:cs="Times New Roman"/>
              </w:rPr>
              <w:t xml:space="preserve">Заседание МО классных руководителей «Работа с семьёй </w:t>
            </w:r>
            <w:proofErr w:type="gramStart"/>
            <w:r w:rsidRPr="00854BAC">
              <w:rPr>
                <w:rFonts w:ascii="Times New Roman" w:hAnsi="Times New Roman" w:cs="Times New Roman"/>
              </w:rPr>
              <w:t>как  фактор</w:t>
            </w:r>
            <w:proofErr w:type="gramEnd"/>
            <w:r w:rsidRPr="00854BAC">
              <w:rPr>
                <w:rFonts w:ascii="Times New Roman" w:hAnsi="Times New Roman" w:cs="Times New Roman"/>
              </w:rPr>
              <w:t xml:space="preserve"> успешного воспитания молодёжи» 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Апрель 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>Руководители МО</w:t>
            </w:r>
          </w:p>
        </w:tc>
      </w:tr>
      <w:tr w:rsidR="00FB7900" w:rsidRPr="00854BAC" w:rsidTr="00F322F3">
        <w:tc>
          <w:tcPr>
            <w:tcW w:w="567" w:type="dxa"/>
          </w:tcPr>
          <w:p w:rsidR="00FB7900" w:rsidRDefault="00FB7900" w:rsidP="007734D1">
            <w:pPr>
              <w:pStyle w:val="PlainText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FB7900" w:rsidRPr="00854BAC" w:rsidRDefault="00FB7900" w:rsidP="007734D1">
            <w:pPr>
              <w:pStyle w:val="a3"/>
              <w:tabs>
                <w:tab w:val="left" w:pos="114"/>
                <w:tab w:val="left" w:pos="397"/>
              </w:tabs>
              <w:snapToGrid w:val="0"/>
              <w:rPr>
                <w:rFonts w:ascii="Times New Roman" w:hAnsi="Times New Roman" w:cs="Times New Roman"/>
              </w:rPr>
            </w:pPr>
            <w:r w:rsidRPr="00854BAC">
              <w:rPr>
                <w:rFonts w:ascii="Times New Roman" w:hAnsi="Times New Roman" w:cs="Times New Roman"/>
              </w:rPr>
              <w:t>Размещение информации о мероприятиях данного направления на сайте ОО</w:t>
            </w:r>
          </w:p>
        </w:tc>
        <w:tc>
          <w:tcPr>
            <w:tcW w:w="858" w:type="dxa"/>
          </w:tcPr>
          <w:p w:rsidR="00FB7900" w:rsidRDefault="00FB7900" w:rsidP="007734D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FB7900" w:rsidRDefault="00FB7900" w:rsidP="007734D1">
            <w:pPr>
              <w:pStyle w:val="PlainText"/>
              <w:jc w:val="center"/>
            </w:pPr>
            <w:r>
              <w:t>В системе</w:t>
            </w:r>
          </w:p>
        </w:tc>
        <w:tc>
          <w:tcPr>
            <w:tcW w:w="1952" w:type="dxa"/>
          </w:tcPr>
          <w:p w:rsidR="00FB7900" w:rsidRDefault="00FB7900" w:rsidP="007734D1">
            <w:pPr>
              <w:pStyle w:val="PlainText"/>
              <w:jc w:val="center"/>
            </w:pPr>
            <w:r>
              <w:t xml:space="preserve">Зам. директора </w:t>
            </w:r>
          </w:p>
          <w:p w:rsidR="00FB7900" w:rsidRDefault="00FB7900" w:rsidP="007734D1">
            <w:pPr>
              <w:pStyle w:val="PlainText"/>
              <w:jc w:val="center"/>
            </w:pPr>
            <w:proofErr w:type="gramStart"/>
            <w:r>
              <w:t>по</w:t>
            </w:r>
            <w:proofErr w:type="gramEnd"/>
            <w:r>
              <w:t xml:space="preserve"> ИТ и ИД</w:t>
            </w:r>
          </w:p>
        </w:tc>
      </w:tr>
    </w:tbl>
    <w:p w:rsidR="00FB7900" w:rsidRDefault="00FB7900" w:rsidP="00FB7900">
      <w:pPr>
        <w:pStyle w:val="PlainText"/>
        <w:jc w:val="center"/>
        <w:rPr>
          <w:b/>
        </w:rPr>
      </w:pPr>
    </w:p>
    <w:p w:rsidR="00FB7900" w:rsidRPr="003540E1" w:rsidRDefault="00822C03" w:rsidP="003540E1">
      <w:pPr>
        <w:pStyle w:val="PlainText"/>
        <w:spacing w:line="360" w:lineRule="auto"/>
        <w:ind w:firstLine="708"/>
        <w:jc w:val="both"/>
        <w:rPr>
          <w:sz w:val="28"/>
          <w:szCs w:val="28"/>
        </w:rPr>
      </w:pPr>
      <w:r w:rsidRPr="003540E1">
        <w:rPr>
          <w:sz w:val="28"/>
          <w:szCs w:val="28"/>
        </w:rPr>
        <w:t>Данные анкетирования, проведенного в конце учебного года, показывают, что воспитательная работа по данному направлению привела к положительным изменениям в отношении учащихся к семье и семейным ценностям, к осознанию той роли, которую играет институт семьи в жизни человека. Несомненно, что эту работу педагогическому коллективу необходимо продолжать</w:t>
      </w:r>
      <w:r w:rsidR="003540E1" w:rsidRPr="003540E1">
        <w:rPr>
          <w:sz w:val="28"/>
          <w:szCs w:val="28"/>
        </w:rPr>
        <w:t xml:space="preserve"> еще не один год, только тогда будут заметны реальные изменения в самосознании подрастающего поколения, наметятся положительные сдвиги в демографической ситуации села. Только тогда можно будет сказать с полной уверенностью: </w:t>
      </w:r>
      <w:r w:rsidR="003540E1" w:rsidRPr="003540E1">
        <w:rPr>
          <w:i/>
          <w:sz w:val="28"/>
          <w:szCs w:val="28"/>
        </w:rPr>
        <w:t>«Семья – это то, что с тобой всегда!»</w:t>
      </w:r>
      <w:r w:rsidR="003540E1" w:rsidRPr="003540E1">
        <w:rPr>
          <w:sz w:val="28"/>
          <w:szCs w:val="28"/>
        </w:rPr>
        <w:t xml:space="preserve"> </w:t>
      </w:r>
      <w:bookmarkStart w:id="0" w:name="_GoBack"/>
      <w:bookmarkEnd w:id="0"/>
    </w:p>
    <w:p w:rsidR="00FB7900" w:rsidRPr="003540E1" w:rsidRDefault="00FB7900" w:rsidP="003540E1">
      <w:pPr>
        <w:pStyle w:val="PlainText"/>
        <w:spacing w:line="360" w:lineRule="auto"/>
        <w:jc w:val="center"/>
        <w:rPr>
          <w:b/>
          <w:sz w:val="28"/>
          <w:szCs w:val="28"/>
        </w:rPr>
      </w:pPr>
    </w:p>
    <w:p w:rsidR="00764FF1" w:rsidRPr="003540E1" w:rsidRDefault="00764FF1" w:rsidP="003540E1">
      <w:pPr>
        <w:spacing w:line="360" w:lineRule="auto"/>
        <w:rPr>
          <w:sz w:val="28"/>
          <w:szCs w:val="28"/>
        </w:rPr>
      </w:pPr>
    </w:p>
    <w:sectPr w:rsidR="00764FF1" w:rsidRPr="003540E1" w:rsidSect="00822C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AD" w:rsidRDefault="00DC09AD" w:rsidP="00DC09AD">
      <w:pPr>
        <w:spacing w:line="240" w:lineRule="auto"/>
      </w:pPr>
      <w:r>
        <w:separator/>
      </w:r>
    </w:p>
  </w:endnote>
  <w:endnote w:type="continuationSeparator" w:id="0">
    <w:p w:rsidR="00DC09AD" w:rsidRDefault="00DC09AD" w:rsidP="00DC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86498"/>
      <w:docPartObj>
        <w:docPartGallery w:val="Page Numbers (Bottom of Page)"/>
        <w:docPartUnique/>
      </w:docPartObj>
    </w:sdtPr>
    <w:sdtContent>
      <w:p w:rsidR="00DC09AD" w:rsidRDefault="00DC09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E1">
          <w:rPr>
            <w:noProof/>
          </w:rPr>
          <w:t>4</w:t>
        </w:r>
        <w:r>
          <w:fldChar w:fldCharType="end"/>
        </w:r>
      </w:p>
    </w:sdtContent>
  </w:sdt>
  <w:p w:rsidR="00DC09AD" w:rsidRDefault="00DC09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AD" w:rsidRDefault="00DC09AD" w:rsidP="00DC09AD">
      <w:pPr>
        <w:spacing w:line="240" w:lineRule="auto"/>
      </w:pPr>
      <w:r>
        <w:separator/>
      </w:r>
    </w:p>
  </w:footnote>
  <w:footnote w:type="continuationSeparator" w:id="0">
    <w:p w:rsidR="00DC09AD" w:rsidRDefault="00DC09AD" w:rsidP="00DC0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905"/>
    <w:multiLevelType w:val="hybridMultilevel"/>
    <w:tmpl w:val="8C6A26C4"/>
    <w:lvl w:ilvl="0" w:tplc="0868E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5898"/>
    <w:multiLevelType w:val="hybridMultilevel"/>
    <w:tmpl w:val="327C3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36E"/>
    <w:rsid w:val="00055E77"/>
    <w:rsid w:val="00104BCA"/>
    <w:rsid w:val="00192B22"/>
    <w:rsid w:val="001B181D"/>
    <w:rsid w:val="001D216E"/>
    <w:rsid w:val="001F0730"/>
    <w:rsid w:val="00202394"/>
    <w:rsid w:val="0020329B"/>
    <w:rsid w:val="00223B7E"/>
    <w:rsid w:val="00266934"/>
    <w:rsid w:val="00281B5D"/>
    <w:rsid w:val="002C6D1A"/>
    <w:rsid w:val="002D1A58"/>
    <w:rsid w:val="00306CDA"/>
    <w:rsid w:val="003374B1"/>
    <w:rsid w:val="003540E1"/>
    <w:rsid w:val="00394390"/>
    <w:rsid w:val="003A6D18"/>
    <w:rsid w:val="0042416A"/>
    <w:rsid w:val="00477AE8"/>
    <w:rsid w:val="0048362C"/>
    <w:rsid w:val="004D5EC2"/>
    <w:rsid w:val="004D75E4"/>
    <w:rsid w:val="005B31EE"/>
    <w:rsid w:val="00603D9A"/>
    <w:rsid w:val="00676C74"/>
    <w:rsid w:val="0068617A"/>
    <w:rsid w:val="006F17B6"/>
    <w:rsid w:val="0073195A"/>
    <w:rsid w:val="00764FF1"/>
    <w:rsid w:val="00765362"/>
    <w:rsid w:val="00774263"/>
    <w:rsid w:val="00822C03"/>
    <w:rsid w:val="0085636E"/>
    <w:rsid w:val="00946B6C"/>
    <w:rsid w:val="00A0156A"/>
    <w:rsid w:val="00A1166C"/>
    <w:rsid w:val="00B65C11"/>
    <w:rsid w:val="00B97FA8"/>
    <w:rsid w:val="00BC4144"/>
    <w:rsid w:val="00C60E59"/>
    <w:rsid w:val="00CF1028"/>
    <w:rsid w:val="00DC09AD"/>
    <w:rsid w:val="00DD69CC"/>
    <w:rsid w:val="00DF2728"/>
    <w:rsid w:val="00E53894"/>
    <w:rsid w:val="00E84F69"/>
    <w:rsid w:val="00F322F3"/>
    <w:rsid w:val="00F62578"/>
    <w:rsid w:val="00FB7900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C3A7-1ACF-475E-9DE2-C73EE825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FB7900"/>
  </w:style>
  <w:style w:type="paragraph" w:customStyle="1" w:styleId="a3">
    <w:name w:val="Содержимое таблицы"/>
    <w:basedOn w:val="a"/>
    <w:rsid w:val="00FB7900"/>
    <w:pPr>
      <w:widowControl w:val="0"/>
      <w:suppressLineNumbers/>
      <w:spacing w:line="240" w:lineRule="auto"/>
    </w:pPr>
    <w:rPr>
      <w:rFonts w:ascii="Liberation Serif" w:eastAsia="DejaVu Sans" w:hAnsi="Liberation Serif" w:cs="DejaVu Sans"/>
      <w:lang w:eastAsia="hi-IN" w:bidi="hi-IN"/>
    </w:rPr>
  </w:style>
  <w:style w:type="paragraph" w:styleId="a4">
    <w:name w:val="Body Text Indent"/>
    <w:basedOn w:val="a"/>
    <w:link w:val="a5"/>
    <w:rsid w:val="00FB7900"/>
    <w:pPr>
      <w:widowControl w:val="0"/>
      <w:spacing w:after="120" w:line="240" w:lineRule="auto"/>
      <w:ind w:left="283"/>
    </w:pPr>
    <w:rPr>
      <w:rFonts w:ascii="Liberation Serif" w:eastAsia="DejaVu Sans" w:hAnsi="Liberation Serif"/>
      <w:lang/>
    </w:rPr>
  </w:style>
  <w:style w:type="character" w:customStyle="1" w:styleId="a5">
    <w:name w:val="Основной текст с отступом Знак"/>
    <w:basedOn w:val="a0"/>
    <w:link w:val="a4"/>
    <w:rsid w:val="00FB7900"/>
    <w:rPr>
      <w:rFonts w:ascii="Liberation Serif" w:eastAsia="DejaVu Sans" w:hAnsi="Liberation Serif" w:cs="Times New Roman"/>
      <w:kern w:val="1"/>
      <w:sz w:val="24"/>
      <w:szCs w:val="24"/>
      <w:lang/>
    </w:rPr>
  </w:style>
  <w:style w:type="paragraph" w:styleId="2">
    <w:name w:val="Body Text Indent 2"/>
    <w:basedOn w:val="a"/>
    <w:link w:val="20"/>
    <w:rsid w:val="00FB7900"/>
    <w:pPr>
      <w:suppressAutoHyphens w:val="0"/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B7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C09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9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C09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9A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D"/>
    <w:rsid w:val="008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E940DA3579478B91732503A7118062">
    <w:name w:val="D8E940DA3579478B91732503A7118062"/>
    <w:rsid w:val="008A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"ЦО с. Нешкан"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Тонкова С.М.</dc:creator>
  <cp:keywords/>
  <dc:description/>
  <cp:lastModifiedBy>Тонкова С.М.</cp:lastModifiedBy>
  <cp:revision>4</cp:revision>
  <dcterms:created xsi:type="dcterms:W3CDTF">2015-02-03T01:44:00Z</dcterms:created>
  <dcterms:modified xsi:type="dcterms:W3CDTF">2015-02-03T02:30:00Z</dcterms:modified>
</cp:coreProperties>
</file>