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1A" w:rsidRDefault="00512E49" w:rsidP="00202383">
      <w:pPr>
        <w:spacing w:after="0" w:line="360" w:lineRule="auto"/>
        <w:ind w:left="1134" w:right="1134" w:firstLine="284"/>
        <w:jc w:val="center"/>
        <w:rPr>
          <w:rFonts w:ascii="Times New Roman" w:hAnsi="Times New Roman"/>
          <w:b/>
          <w:sz w:val="24"/>
          <w:szCs w:val="24"/>
        </w:rPr>
      </w:pPr>
      <w:r w:rsidRPr="00F02AC2">
        <w:rPr>
          <w:rFonts w:ascii="Times New Roman" w:hAnsi="Times New Roman"/>
          <w:b/>
          <w:sz w:val="24"/>
          <w:szCs w:val="24"/>
        </w:rPr>
        <w:t xml:space="preserve">Особенности </w:t>
      </w:r>
      <w:r w:rsidR="00855234">
        <w:rPr>
          <w:rFonts w:ascii="Times New Roman" w:hAnsi="Times New Roman"/>
          <w:b/>
          <w:sz w:val="24"/>
          <w:szCs w:val="24"/>
        </w:rPr>
        <w:t xml:space="preserve">взаимодействия с родителями по вопросам </w:t>
      </w:r>
      <w:r w:rsidR="00202383">
        <w:rPr>
          <w:rFonts w:ascii="Times New Roman" w:hAnsi="Times New Roman"/>
          <w:b/>
          <w:sz w:val="24"/>
          <w:szCs w:val="24"/>
        </w:rPr>
        <w:t xml:space="preserve">гендерного </w:t>
      </w:r>
      <w:r w:rsidR="009109A0" w:rsidRPr="00F02AC2">
        <w:rPr>
          <w:rFonts w:ascii="Times New Roman" w:hAnsi="Times New Roman"/>
          <w:b/>
          <w:sz w:val="24"/>
          <w:szCs w:val="24"/>
        </w:rPr>
        <w:t xml:space="preserve"> воспитания детей в дошкольных организациях в процессе реализации ФГОС дошкольного образования</w:t>
      </w:r>
    </w:p>
    <w:p w:rsidR="009109A0" w:rsidRPr="00F02AC2" w:rsidRDefault="0028651A" w:rsidP="00202383">
      <w:pPr>
        <w:spacing w:after="0" w:line="360" w:lineRule="auto"/>
        <w:ind w:left="1134" w:right="113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(опыт работы)</w:t>
      </w:r>
    </w:p>
    <w:p w:rsidR="00512E49" w:rsidRPr="00F02AC2" w:rsidRDefault="00512E49" w:rsidP="00202383">
      <w:pPr>
        <w:spacing w:after="0" w:line="360" w:lineRule="auto"/>
        <w:ind w:left="1134" w:right="1134" w:firstLine="284"/>
        <w:jc w:val="right"/>
        <w:rPr>
          <w:rFonts w:ascii="Times New Roman" w:hAnsi="Times New Roman"/>
          <w:color w:val="FF0000"/>
          <w:sz w:val="24"/>
          <w:szCs w:val="24"/>
        </w:rPr>
      </w:pPr>
      <w:r w:rsidRPr="00F02AC2">
        <w:rPr>
          <w:rFonts w:ascii="Times New Roman" w:hAnsi="Times New Roman"/>
          <w:color w:val="FF0000"/>
          <w:sz w:val="24"/>
          <w:szCs w:val="24"/>
        </w:rPr>
        <w:t>Долбичева Маргарита Андреевна,</w:t>
      </w:r>
    </w:p>
    <w:p w:rsidR="00512E49" w:rsidRDefault="00512E49" w:rsidP="00202383">
      <w:pPr>
        <w:spacing w:after="0" w:line="360" w:lineRule="auto"/>
        <w:ind w:left="1134" w:right="1134" w:firstLine="28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старший воспитатель </w:t>
      </w:r>
    </w:p>
    <w:p w:rsidR="009109A0" w:rsidRPr="00512E49" w:rsidRDefault="00512E49" w:rsidP="00202383">
      <w:pPr>
        <w:spacing w:after="0" w:line="360" w:lineRule="auto"/>
        <w:ind w:left="1134" w:right="1134" w:firstLine="28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МБДОУ № 116 «Детский сад» г. Калуги</w:t>
      </w:r>
    </w:p>
    <w:p w:rsidR="00855234" w:rsidRPr="0028651A" w:rsidRDefault="00855234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 w:rsidRPr="0028651A">
        <w:rPr>
          <w:rFonts w:ascii="Times New Roman" w:hAnsi="Times New Roman"/>
          <w:sz w:val="24"/>
          <w:szCs w:val="24"/>
        </w:rPr>
        <w:t>Гендерное воспитание рассматривается сегодня как организация учебно – воспитательного процесса с учетом половой идентичности и специфики развития каждого ребенка в процессе его гендерной социализации.</w:t>
      </w:r>
    </w:p>
    <w:p w:rsidR="00855234" w:rsidRPr="0028651A" w:rsidRDefault="00855234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 w:rsidRPr="0028651A">
        <w:rPr>
          <w:rFonts w:ascii="Times New Roman" w:hAnsi="Times New Roman"/>
          <w:sz w:val="24"/>
          <w:szCs w:val="24"/>
        </w:rPr>
        <w:t>В Федеральном государственном образовательном стандарте дошкольного образования перед нами встают</w:t>
      </w:r>
      <w:r w:rsidR="000A55D3" w:rsidRPr="0028651A">
        <w:rPr>
          <w:rFonts w:ascii="Times New Roman" w:hAnsi="Times New Roman"/>
          <w:sz w:val="24"/>
          <w:szCs w:val="24"/>
        </w:rPr>
        <w:t xml:space="preserve">  задачи взаимодействия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</w:t>
      </w:r>
      <w:r w:rsidR="00DA29A4">
        <w:rPr>
          <w:rFonts w:ascii="Times New Roman" w:hAnsi="Times New Roman"/>
          <w:sz w:val="24"/>
          <w:szCs w:val="24"/>
        </w:rPr>
        <w:t>ых инициатив семьи</w:t>
      </w:r>
      <w:r w:rsidR="000A55D3" w:rsidRPr="0028651A">
        <w:rPr>
          <w:rFonts w:ascii="Times New Roman" w:hAnsi="Times New Roman"/>
          <w:sz w:val="24"/>
          <w:szCs w:val="24"/>
        </w:rPr>
        <w:t xml:space="preserve"> [</w:t>
      </w:r>
      <w:r w:rsidR="00DA29A4">
        <w:rPr>
          <w:rFonts w:ascii="Times New Roman" w:hAnsi="Times New Roman"/>
          <w:sz w:val="24"/>
          <w:szCs w:val="24"/>
        </w:rPr>
        <w:t>4</w:t>
      </w:r>
      <w:r w:rsidR="000A55D3" w:rsidRPr="0028651A">
        <w:rPr>
          <w:rFonts w:ascii="Times New Roman" w:hAnsi="Times New Roman"/>
          <w:sz w:val="24"/>
          <w:szCs w:val="24"/>
        </w:rPr>
        <w:t>]</w:t>
      </w:r>
      <w:r w:rsidR="00DA29A4">
        <w:rPr>
          <w:rFonts w:ascii="Times New Roman" w:hAnsi="Times New Roman"/>
          <w:sz w:val="24"/>
          <w:szCs w:val="24"/>
        </w:rPr>
        <w:t>.</w:t>
      </w:r>
    </w:p>
    <w:p w:rsidR="0028651A" w:rsidRPr="0028651A" w:rsidRDefault="0028651A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 w:rsidRPr="0028651A">
        <w:rPr>
          <w:rFonts w:ascii="Times New Roman" w:hAnsi="Times New Roman"/>
          <w:sz w:val="24"/>
          <w:szCs w:val="24"/>
        </w:rPr>
        <w:t xml:space="preserve">Вместе с тем, в последние десятилетия гендерные аспекты детства привлекают самое пристальное внимание </w:t>
      </w:r>
      <w:r w:rsidRPr="0028651A">
        <w:rPr>
          <w:rFonts w:ascii="Times New Roman" w:hAnsi="Times New Roman"/>
          <w:sz w:val="24"/>
          <w:szCs w:val="24"/>
        </w:rPr>
        <w:lastRenderedPageBreak/>
        <w:t xml:space="preserve">специалистов (Ш. Берн, В.Е. Каган, И.С. Кон, В.А. Крутецкий, Т.А. Репина и др.) </w:t>
      </w:r>
      <w:r w:rsidR="00DA29A4">
        <w:rPr>
          <w:rFonts w:ascii="Times New Roman" w:hAnsi="Times New Roman"/>
          <w:sz w:val="24"/>
          <w:szCs w:val="24"/>
        </w:rPr>
        <w:t>[2</w:t>
      </w:r>
      <w:r w:rsidRPr="0028651A">
        <w:rPr>
          <w:rFonts w:ascii="Times New Roman" w:hAnsi="Times New Roman"/>
          <w:sz w:val="24"/>
          <w:szCs w:val="24"/>
        </w:rPr>
        <w:t>]</w:t>
      </w:r>
    </w:p>
    <w:p w:rsidR="009109A0" w:rsidRPr="0028651A" w:rsidRDefault="009109A0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 w:rsidRPr="0028651A">
        <w:rPr>
          <w:rFonts w:ascii="Times New Roman" w:hAnsi="Times New Roman"/>
          <w:sz w:val="24"/>
          <w:szCs w:val="24"/>
        </w:rPr>
        <w:t>Воспитанию дошкольников в процессе гендерной социализации в дошкольных образовательных учрежд</w:t>
      </w:r>
      <w:r w:rsidR="00680F63" w:rsidRPr="0028651A">
        <w:rPr>
          <w:rFonts w:ascii="Times New Roman" w:hAnsi="Times New Roman"/>
          <w:sz w:val="24"/>
          <w:szCs w:val="24"/>
        </w:rPr>
        <w:t>ениях посвящены исследования И.</w:t>
      </w:r>
      <w:r w:rsidRPr="0028651A">
        <w:rPr>
          <w:rFonts w:ascii="Times New Roman" w:hAnsi="Times New Roman"/>
          <w:sz w:val="24"/>
          <w:szCs w:val="24"/>
        </w:rPr>
        <w:t>В. Атюскиной, О.И. Ивановой, Н.Ю.</w:t>
      </w:r>
      <w:r w:rsidR="0028651A" w:rsidRPr="0028651A">
        <w:rPr>
          <w:rFonts w:ascii="Times New Roman" w:hAnsi="Times New Roman"/>
          <w:sz w:val="24"/>
          <w:szCs w:val="24"/>
        </w:rPr>
        <w:t xml:space="preserve"> </w:t>
      </w:r>
      <w:r w:rsidRPr="0028651A">
        <w:rPr>
          <w:rFonts w:ascii="Times New Roman" w:hAnsi="Times New Roman"/>
          <w:sz w:val="24"/>
          <w:szCs w:val="24"/>
        </w:rPr>
        <w:t>Товстик и др.</w:t>
      </w:r>
      <w:r w:rsidR="0028651A" w:rsidRPr="0028651A">
        <w:rPr>
          <w:rFonts w:ascii="Times New Roman" w:hAnsi="Times New Roman"/>
          <w:sz w:val="24"/>
          <w:szCs w:val="24"/>
        </w:rPr>
        <w:t xml:space="preserve"> </w:t>
      </w:r>
      <w:r w:rsidRPr="0028651A">
        <w:rPr>
          <w:rFonts w:ascii="Times New Roman" w:hAnsi="Times New Roman"/>
          <w:sz w:val="24"/>
          <w:szCs w:val="24"/>
        </w:rPr>
        <w:t>Исследователи отмечают</w:t>
      </w:r>
      <w:r w:rsidR="00680F63" w:rsidRPr="0028651A">
        <w:rPr>
          <w:rFonts w:ascii="Times New Roman" w:hAnsi="Times New Roman"/>
          <w:sz w:val="24"/>
          <w:szCs w:val="24"/>
        </w:rPr>
        <w:t xml:space="preserve"> такую особенность дошкольников как, </w:t>
      </w:r>
      <w:r w:rsidRPr="0028651A">
        <w:rPr>
          <w:rFonts w:ascii="Times New Roman" w:hAnsi="Times New Roman"/>
          <w:sz w:val="24"/>
          <w:szCs w:val="24"/>
        </w:rPr>
        <w:t xml:space="preserve">затруднения в гендерных вопросах, </w:t>
      </w:r>
      <w:r w:rsidR="00680F63" w:rsidRPr="0028651A">
        <w:rPr>
          <w:rFonts w:ascii="Times New Roman" w:hAnsi="Times New Roman"/>
          <w:sz w:val="24"/>
          <w:szCs w:val="24"/>
        </w:rPr>
        <w:t xml:space="preserve">так как они </w:t>
      </w:r>
      <w:r w:rsidRPr="0028651A">
        <w:rPr>
          <w:rFonts w:ascii="Times New Roman" w:hAnsi="Times New Roman"/>
          <w:sz w:val="24"/>
          <w:szCs w:val="24"/>
        </w:rPr>
        <w:t xml:space="preserve">не имеют </w:t>
      </w:r>
      <w:r w:rsidR="00680F63" w:rsidRPr="0028651A">
        <w:rPr>
          <w:rFonts w:ascii="Times New Roman" w:hAnsi="Times New Roman"/>
          <w:sz w:val="24"/>
          <w:szCs w:val="24"/>
        </w:rPr>
        <w:t xml:space="preserve">надежного источника информации. </w:t>
      </w:r>
      <w:r w:rsidRPr="0028651A">
        <w:rPr>
          <w:rFonts w:ascii="Times New Roman" w:hAnsi="Times New Roman"/>
          <w:sz w:val="24"/>
          <w:szCs w:val="24"/>
        </w:rPr>
        <w:t>Родители не готовы к оказанию помощи детям в данном процессе, т.к. не имеют достаточного объема знаний, умений и навыков</w:t>
      </w:r>
      <w:r w:rsidR="00DA29A4">
        <w:rPr>
          <w:rFonts w:ascii="Times New Roman" w:hAnsi="Times New Roman"/>
          <w:sz w:val="24"/>
          <w:szCs w:val="24"/>
        </w:rPr>
        <w:t xml:space="preserve"> [3</w:t>
      </w:r>
      <w:r w:rsidR="00DA29A4" w:rsidRPr="00512E49">
        <w:rPr>
          <w:rFonts w:ascii="Times New Roman" w:hAnsi="Times New Roman"/>
          <w:sz w:val="24"/>
          <w:szCs w:val="24"/>
        </w:rPr>
        <w:t>]</w:t>
      </w:r>
      <w:r w:rsidRPr="0028651A">
        <w:rPr>
          <w:rFonts w:ascii="Times New Roman" w:hAnsi="Times New Roman"/>
          <w:sz w:val="24"/>
          <w:szCs w:val="24"/>
        </w:rPr>
        <w:t>. Создание условий для повышения педагогической культуры родителей, пополнения арсенала их знаний по гендерному воспитанию ребенка в семье, выработка коллективных решений и единых требований к гендерному воспитанию детей, обеспечение интеграции усилий семьи и ДОУ, будет способствовать, по мнению исследователей, позитивной гендерной социализации дошкольников.</w:t>
      </w:r>
    </w:p>
    <w:p w:rsidR="00292C69" w:rsidRDefault="00F04EDD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анализ показал, </w:t>
      </w:r>
      <w:r w:rsidR="00B30C08">
        <w:rPr>
          <w:rFonts w:ascii="Times New Roman" w:hAnsi="Times New Roman"/>
          <w:sz w:val="24"/>
          <w:szCs w:val="24"/>
        </w:rPr>
        <w:t>что особенностями взаимодействия с родителями по вопросам   гендерного воспитания</w:t>
      </w:r>
      <w:r w:rsidR="00B2251F">
        <w:rPr>
          <w:rFonts w:ascii="Times New Roman" w:hAnsi="Times New Roman"/>
          <w:sz w:val="24"/>
          <w:szCs w:val="24"/>
        </w:rPr>
        <w:t xml:space="preserve"> в </w:t>
      </w:r>
      <w:r w:rsidR="009109A0" w:rsidRPr="00512E49">
        <w:rPr>
          <w:rFonts w:ascii="Times New Roman" w:hAnsi="Times New Roman"/>
          <w:sz w:val="24"/>
          <w:szCs w:val="24"/>
        </w:rPr>
        <w:t xml:space="preserve">детском саду </w:t>
      </w:r>
      <w:r w:rsidR="001F45BF">
        <w:rPr>
          <w:rFonts w:ascii="Times New Roman" w:hAnsi="Times New Roman"/>
          <w:sz w:val="24"/>
          <w:szCs w:val="24"/>
        </w:rPr>
        <w:t xml:space="preserve">является </w:t>
      </w:r>
      <w:r w:rsidR="009109A0" w:rsidRPr="00512E49">
        <w:rPr>
          <w:rFonts w:ascii="Times New Roman" w:hAnsi="Times New Roman"/>
          <w:sz w:val="24"/>
          <w:szCs w:val="24"/>
        </w:rPr>
        <w:t xml:space="preserve">овладение детьми </w:t>
      </w:r>
      <w:r w:rsidR="00B2251F">
        <w:rPr>
          <w:rFonts w:ascii="Times New Roman" w:hAnsi="Times New Roman"/>
          <w:sz w:val="24"/>
          <w:szCs w:val="24"/>
        </w:rPr>
        <w:t xml:space="preserve">элементами культуры в сфере </w:t>
      </w:r>
      <w:r w:rsidR="009109A0" w:rsidRPr="00512E49">
        <w:rPr>
          <w:rFonts w:ascii="Times New Roman" w:hAnsi="Times New Roman"/>
          <w:sz w:val="24"/>
          <w:szCs w:val="24"/>
        </w:rPr>
        <w:t xml:space="preserve">взаимоотношения полов, правильное понимание ими роли мужчины и женщины в </w:t>
      </w:r>
      <w:r w:rsidR="009109A0" w:rsidRPr="00512E49">
        <w:rPr>
          <w:rFonts w:ascii="Times New Roman" w:hAnsi="Times New Roman"/>
          <w:sz w:val="24"/>
          <w:szCs w:val="24"/>
        </w:rPr>
        <w:lastRenderedPageBreak/>
        <w:t>обществе, что позволит сформировать а</w:t>
      </w:r>
      <w:r w:rsidR="00292C69">
        <w:rPr>
          <w:rFonts w:ascii="Times New Roman" w:hAnsi="Times New Roman"/>
          <w:sz w:val="24"/>
          <w:szCs w:val="24"/>
        </w:rPr>
        <w:t>декватную полу модель поведения. Еще одной важной особенностью является создание условий для повышения педагогической компетентности родителей, использовать народные традиции в процессе гендерной социализации дошкольников.</w:t>
      </w:r>
    </w:p>
    <w:p w:rsidR="00292C69" w:rsidRDefault="004969D1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годовых задач нашей дошкольной организации является направить внимание педагогического коллектива на создание предметно – пространственной развивающей среды для формирования у воспитанников гендерной принадлежности.</w:t>
      </w:r>
    </w:p>
    <w:p w:rsidR="00B30C08" w:rsidRDefault="004969D1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04EDD">
        <w:rPr>
          <w:rFonts w:ascii="Times New Roman" w:hAnsi="Times New Roman"/>
          <w:sz w:val="24"/>
          <w:szCs w:val="24"/>
        </w:rPr>
        <w:t>рамках этой</w:t>
      </w:r>
      <w:r w:rsidR="00292C69">
        <w:rPr>
          <w:rFonts w:ascii="Times New Roman" w:hAnsi="Times New Roman"/>
          <w:sz w:val="24"/>
          <w:szCs w:val="24"/>
        </w:rPr>
        <w:t xml:space="preserve"> задачи мы</w:t>
      </w:r>
      <w:r w:rsidR="00F04EDD">
        <w:rPr>
          <w:rFonts w:ascii="Times New Roman" w:hAnsi="Times New Roman"/>
          <w:sz w:val="24"/>
          <w:szCs w:val="24"/>
        </w:rPr>
        <w:t xml:space="preserve"> проводим</w:t>
      </w:r>
      <w:r>
        <w:rPr>
          <w:rFonts w:ascii="Times New Roman" w:hAnsi="Times New Roman"/>
          <w:sz w:val="24"/>
          <w:szCs w:val="24"/>
        </w:rPr>
        <w:t xml:space="preserve"> целый ряд педагогических мероприятий с детьми, педагогами и конечно родителями (законными представителями)</w:t>
      </w:r>
      <w:r w:rsidR="00F04EDD">
        <w:rPr>
          <w:rFonts w:ascii="Times New Roman" w:hAnsi="Times New Roman"/>
          <w:sz w:val="24"/>
          <w:szCs w:val="24"/>
        </w:rPr>
        <w:t xml:space="preserve">. </w:t>
      </w:r>
    </w:p>
    <w:p w:rsidR="00B30C08" w:rsidRDefault="00292C69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методическом кабине детского сада № 116 </w:t>
      </w:r>
      <w:r w:rsidR="00F04EDD">
        <w:rPr>
          <w:rFonts w:ascii="Times New Roman" w:hAnsi="Times New Roman"/>
          <w:sz w:val="24"/>
          <w:szCs w:val="24"/>
        </w:rPr>
        <w:t xml:space="preserve">разработан </w:t>
      </w:r>
      <w:r>
        <w:rPr>
          <w:rFonts w:ascii="Times New Roman" w:hAnsi="Times New Roman"/>
          <w:sz w:val="24"/>
          <w:szCs w:val="24"/>
        </w:rPr>
        <w:t xml:space="preserve">и внедрен в педагогический процесс план </w:t>
      </w:r>
      <w:r w:rsidR="004969D1">
        <w:rPr>
          <w:rFonts w:ascii="Times New Roman" w:hAnsi="Times New Roman"/>
          <w:sz w:val="24"/>
          <w:szCs w:val="24"/>
        </w:rPr>
        <w:t>деятельности по воспитанию у детей гендерной принадлеж</w:t>
      </w:r>
      <w:r>
        <w:rPr>
          <w:rFonts w:ascii="Times New Roman" w:hAnsi="Times New Roman"/>
          <w:sz w:val="24"/>
          <w:szCs w:val="24"/>
        </w:rPr>
        <w:t xml:space="preserve">ности. </w:t>
      </w:r>
    </w:p>
    <w:p w:rsidR="00B30C08" w:rsidRDefault="00B30C08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нашем ДОУ педагогами подготовлены и проведены совместные с родителями детские праздники «День матери», «День защитника Отечества», «Международный женский день». Мероприятия разработаны с учетом тесного взаимодействия детей и их родителей, подобраны игры и эстафеты, спортивные состязания и конкурсы, в </w:t>
      </w:r>
      <w:r>
        <w:rPr>
          <w:rFonts w:ascii="Times New Roman" w:hAnsi="Times New Roman"/>
          <w:sz w:val="24"/>
          <w:szCs w:val="24"/>
        </w:rPr>
        <w:lastRenderedPageBreak/>
        <w:t>которых дети должны участвовать только вместе с родителями. Мы постарались превратить традиционные праздники в со</w:t>
      </w:r>
      <w:r w:rsidR="00AE390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ременную модель совместных семейных досугов. Родители с радостью участвовали в детских праздниках, что только повышало уровень се</w:t>
      </w:r>
      <w:r w:rsidR="00AE390F">
        <w:rPr>
          <w:rFonts w:ascii="Times New Roman" w:hAnsi="Times New Roman"/>
          <w:sz w:val="24"/>
          <w:szCs w:val="24"/>
        </w:rPr>
        <w:t>мейных ценностей, сплочало детей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807FAC" w:rsidRDefault="00FA2E03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Итогом работы будет являться </w:t>
      </w:r>
      <w:r w:rsidR="004969D1">
        <w:rPr>
          <w:rFonts w:ascii="Times New Roman" w:hAnsi="Times New Roman"/>
          <w:sz w:val="24"/>
          <w:szCs w:val="24"/>
        </w:rPr>
        <w:t xml:space="preserve">тематический педсовет на тему «Предметно – пространственная развивающая среда как условие формирования гендерной принадлежности воспитанников». </w:t>
      </w:r>
    </w:p>
    <w:p w:rsidR="00AE390F" w:rsidRDefault="004969D1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с де</w:t>
      </w:r>
      <w:r w:rsidR="00CE5BF3">
        <w:rPr>
          <w:rFonts w:ascii="Times New Roman" w:hAnsi="Times New Roman"/>
          <w:sz w:val="24"/>
          <w:szCs w:val="24"/>
        </w:rPr>
        <w:t>тьми и их родителями запланировано</w:t>
      </w:r>
      <w:r w:rsidR="00AE390F">
        <w:rPr>
          <w:rFonts w:ascii="Times New Roman" w:hAnsi="Times New Roman"/>
          <w:sz w:val="24"/>
          <w:szCs w:val="24"/>
        </w:rPr>
        <w:t xml:space="preserve"> и уже реализуется  проведение выставок</w:t>
      </w:r>
      <w:r>
        <w:rPr>
          <w:rFonts w:ascii="Times New Roman" w:hAnsi="Times New Roman"/>
          <w:sz w:val="24"/>
          <w:szCs w:val="24"/>
        </w:rPr>
        <w:t xml:space="preserve"> ри</w:t>
      </w:r>
      <w:r w:rsidR="00B30C08">
        <w:rPr>
          <w:rFonts w:ascii="Times New Roman" w:hAnsi="Times New Roman"/>
          <w:sz w:val="24"/>
          <w:szCs w:val="24"/>
        </w:rPr>
        <w:t>сунков на тему «Моя любимая мама и бабушка</w:t>
      </w:r>
      <w:r>
        <w:rPr>
          <w:rFonts w:ascii="Times New Roman" w:hAnsi="Times New Roman"/>
          <w:sz w:val="24"/>
          <w:szCs w:val="24"/>
        </w:rPr>
        <w:t>»</w:t>
      </w:r>
      <w:r w:rsidR="00B30C08">
        <w:rPr>
          <w:rFonts w:ascii="Times New Roman" w:hAnsi="Times New Roman"/>
          <w:sz w:val="24"/>
          <w:szCs w:val="24"/>
        </w:rPr>
        <w:t>, «Мой дедушка – герой», «Мой папа – самый лучший»</w:t>
      </w:r>
      <w:r>
        <w:rPr>
          <w:rFonts w:ascii="Times New Roman" w:hAnsi="Times New Roman"/>
          <w:sz w:val="24"/>
          <w:szCs w:val="24"/>
        </w:rPr>
        <w:t>, создание семейных стенгазет</w:t>
      </w:r>
      <w:r w:rsidR="00FA2E0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Мы – дружная семья»</w:t>
      </w:r>
      <w:r w:rsidR="001F45BF">
        <w:rPr>
          <w:rFonts w:ascii="Times New Roman" w:hAnsi="Times New Roman"/>
          <w:sz w:val="24"/>
          <w:szCs w:val="24"/>
        </w:rPr>
        <w:t>, общее родительское собрание на тему: «Мальчики и девочки – два разных мира».</w:t>
      </w:r>
      <w:r w:rsidR="00AE390F">
        <w:rPr>
          <w:rFonts w:ascii="Times New Roman" w:hAnsi="Times New Roman"/>
          <w:sz w:val="24"/>
          <w:szCs w:val="24"/>
        </w:rPr>
        <w:t xml:space="preserve"> Проведены выставки «Моя мама может все!», «Модели военной техники». </w:t>
      </w:r>
      <w:r w:rsidR="00CE5BF3">
        <w:rPr>
          <w:rFonts w:ascii="Times New Roman" w:hAnsi="Times New Roman"/>
          <w:sz w:val="24"/>
          <w:szCs w:val="24"/>
        </w:rPr>
        <w:t xml:space="preserve"> </w:t>
      </w:r>
    </w:p>
    <w:p w:rsidR="001F45BF" w:rsidRDefault="00CE5BF3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перспективе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намечено</w:t>
      </w:r>
      <w:r w:rsidR="00FA2E03">
        <w:rPr>
          <w:rFonts w:ascii="Times New Roman" w:hAnsi="Times New Roman"/>
          <w:sz w:val="24"/>
          <w:szCs w:val="24"/>
        </w:rPr>
        <w:t xml:space="preserve"> более подробно изучить использование народных</w:t>
      </w:r>
      <w:r>
        <w:rPr>
          <w:rFonts w:ascii="Times New Roman" w:hAnsi="Times New Roman"/>
          <w:sz w:val="24"/>
          <w:szCs w:val="24"/>
        </w:rPr>
        <w:t xml:space="preserve"> обычаев и</w:t>
      </w:r>
      <w:r w:rsidR="00FA2E03">
        <w:rPr>
          <w:rFonts w:ascii="Times New Roman" w:hAnsi="Times New Roman"/>
          <w:sz w:val="24"/>
          <w:szCs w:val="24"/>
        </w:rPr>
        <w:t xml:space="preserve"> традиций в процессе гендерной социализации дошкольников, подборка дидактических и подвижных игр,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="00FA2E03">
        <w:rPr>
          <w:rFonts w:ascii="Times New Roman" w:hAnsi="Times New Roman"/>
          <w:sz w:val="24"/>
          <w:szCs w:val="24"/>
        </w:rPr>
        <w:t xml:space="preserve"> тематических альбомов</w:t>
      </w:r>
      <w:r>
        <w:rPr>
          <w:rFonts w:ascii="Times New Roman" w:hAnsi="Times New Roman"/>
          <w:sz w:val="24"/>
          <w:szCs w:val="24"/>
        </w:rPr>
        <w:t>,</w:t>
      </w:r>
      <w:r w:rsidR="00FA2E03">
        <w:rPr>
          <w:rFonts w:ascii="Times New Roman" w:hAnsi="Times New Roman"/>
          <w:sz w:val="24"/>
          <w:szCs w:val="24"/>
        </w:rPr>
        <w:t xml:space="preserve"> макетов и интересных коллекций.</w:t>
      </w:r>
      <w:r w:rsidR="00AE390F">
        <w:rPr>
          <w:rFonts w:ascii="Times New Roman" w:hAnsi="Times New Roman"/>
          <w:sz w:val="24"/>
          <w:szCs w:val="24"/>
        </w:rPr>
        <w:t xml:space="preserve"> Разработка </w:t>
      </w:r>
      <w:r w:rsidR="00AE390F">
        <w:rPr>
          <w:rFonts w:ascii="Times New Roman" w:hAnsi="Times New Roman"/>
          <w:sz w:val="24"/>
          <w:szCs w:val="24"/>
        </w:rPr>
        <w:lastRenderedPageBreak/>
        <w:t>цикла совместных семейных досугов для всех возрастных групп ДОУ.</w:t>
      </w:r>
    </w:p>
    <w:p w:rsidR="009109A0" w:rsidRPr="00512E49" w:rsidRDefault="009109A0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 w:rsidRPr="00FA2E03">
        <w:rPr>
          <w:rFonts w:ascii="Times New Roman" w:hAnsi="Times New Roman"/>
          <w:sz w:val="24"/>
          <w:szCs w:val="24"/>
        </w:rPr>
        <w:t>Осн</w:t>
      </w:r>
      <w:r w:rsidR="00FA2E03" w:rsidRPr="00FA2E03">
        <w:rPr>
          <w:rFonts w:ascii="Times New Roman" w:hAnsi="Times New Roman"/>
          <w:sz w:val="24"/>
          <w:szCs w:val="24"/>
        </w:rPr>
        <w:t>овной</w:t>
      </w:r>
      <w:r w:rsidR="00807FAC" w:rsidRPr="00FA2E03">
        <w:rPr>
          <w:rFonts w:ascii="Times New Roman" w:hAnsi="Times New Roman"/>
          <w:sz w:val="24"/>
          <w:szCs w:val="24"/>
        </w:rPr>
        <w:t xml:space="preserve"> цель</w:t>
      </w:r>
      <w:r w:rsidR="00FA2E03" w:rsidRPr="00FA2E03">
        <w:rPr>
          <w:rFonts w:ascii="Times New Roman" w:hAnsi="Times New Roman"/>
          <w:sz w:val="24"/>
          <w:szCs w:val="24"/>
        </w:rPr>
        <w:t>ю</w:t>
      </w:r>
      <w:r w:rsidR="00807FAC" w:rsidRPr="00FA2E03">
        <w:rPr>
          <w:rFonts w:ascii="Times New Roman" w:hAnsi="Times New Roman"/>
          <w:sz w:val="24"/>
          <w:szCs w:val="24"/>
        </w:rPr>
        <w:t xml:space="preserve"> процесса гендерного </w:t>
      </w:r>
      <w:r w:rsidRPr="00FA2E03">
        <w:rPr>
          <w:rFonts w:ascii="Times New Roman" w:hAnsi="Times New Roman"/>
          <w:sz w:val="24"/>
          <w:szCs w:val="24"/>
        </w:rPr>
        <w:t xml:space="preserve">воспитания </w:t>
      </w:r>
      <w:r w:rsidR="00FA2E03" w:rsidRPr="00FA2E03">
        <w:rPr>
          <w:rFonts w:ascii="Times New Roman" w:hAnsi="Times New Roman"/>
          <w:sz w:val="24"/>
          <w:szCs w:val="24"/>
        </w:rPr>
        <w:t>в нашей дошкольной организации является создание</w:t>
      </w:r>
      <w:r w:rsidR="00AE390F">
        <w:rPr>
          <w:rFonts w:ascii="Times New Roman" w:hAnsi="Times New Roman"/>
          <w:sz w:val="24"/>
          <w:szCs w:val="24"/>
        </w:rPr>
        <w:t xml:space="preserve"> </w:t>
      </w:r>
      <w:r w:rsidRPr="00FA2E03">
        <w:rPr>
          <w:rFonts w:ascii="Times New Roman" w:hAnsi="Times New Roman"/>
          <w:sz w:val="24"/>
          <w:szCs w:val="24"/>
        </w:rPr>
        <w:t>полоразвивающего и с</w:t>
      </w:r>
      <w:r w:rsidR="00FA2E03" w:rsidRPr="00FA2E03">
        <w:rPr>
          <w:rFonts w:ascii="Times New Roman" w:hAnsi="Times New Roman"/>
          <w:sz w:val="24"/>
          <w:szCs w:val="24"/>
        </w:rPr>
        <w:t>оциокультурного пространства</w:t>
      </w:r>
      <w:r w:rsidRPr="00FA2E03">
        <w:rPr>
          <w:rFonts w:ascii="Times New Roman" w:hAnsi="Times New Roman"/>
          <w:sz w:val="24"/>
          <w:szCs w:val="24"/>
        </w:rPr>
        <w:t>, как среды, способствующей овладению детьми полоролевым опытом, ценностями, смыс</w:t>
      </w:r>
      <w:r w:rsidR="00F04EDD" w:rsidRPr="00FA2E03">
        <w:rPr>
          <w:rFonts w:ascii="Times New Roman" w:hAnsi="Times New Roman"/>
          <w:sz w:val="24"/>
          <w:szCs w:val="24"/>
        </w:rPr>
        <w:t xml:space="preserve">лами и способами полоролевого поведения </w:t>
      </w:r>
      <w:r w:rsidRPr="00FA2E03">
        <w:rPr>
          <w:rFonts w:ascii="Times New Roman" w:hAnsi="Times New Roman"/>
          <w:sz w:val="24"/>
          <w:szCs w:val="24"/>
        </w:rPr>
        <w:t>на основе сотрудничества со взрослыми и сверстниками.</w:t>
      </w:r>
    </w:p>
    <w:p w:rsidR="00F04EDD" w:rsidRDefault="009109A0" w:rsidP="00202383">
      <w:pPr>
        <w:spacing w:after="0" w:line="360" w:lineRule="auto"/>
        <w:ind w:left="1134" w:right="1134" w:firstLine="284"/>
        <w:jc w:val="both"/>
        <w:rPr>
          <w:rFonts w:ascii="Times New Roman" w:hAnsi="Times New Roman"/>
          <w:sz w:val="24"/>
          <w:szCs w:val="24"/>
        </w:rPr>
      </w:pPr>
      <w:r w:rsidRPr="00512E49">
        <w:rPr>
          <w:rFonts w:ascii="Times New Roman" w:hAnsi="Times New Roman"/>
          <w:sz w:val="24"/>
          <w:szCs w:val="24"/>
        </w:rPr>
        <w:t>Список литературы:</w:t>
      </w:r>
    </w:p>
    <w:p w:rsidR="00F04EDD" w:rsidRDefault="009109A0" w:rsidP="00202383">
      <w:pPr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512E49">
        <w:rPr>
          <w:rFonts w:ascii="Times New Roman" w:hAnsi="Times New Roman"/>
          <w:sz w:val="24"/>
          <w:szCs w:val="24"/>
        </w:rPr>
        <w:t>Колесов Д.В. Беседы о половом воспитании. [Текст] / Д.В.Колесов. -</w:t>
      </w:r>
      <w:r w:rsidR="00F04EDD">
        <w:rPr>
          <w:rFonts w:ascii="Times New Roman" w:hAnsi="Times New Roman"/>
          <w:sz w:val="24"/>
          <w:szCs w:val="24"/>
        </w:rPr>
        <w:t xml:space="preserve"> М.: Педагогика, 1986. -160 с.</w:t>
      </w:r>
    </w:p>
    <w:p w:rsidR="00AE390F" w:rsidRDefault="00AE390F" w:rsidP="00202383">
      <w:pPr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И.А., Касаткина Е.И., Пеганова С.Н. Играют мальчики: гендерный подход в образовании: Учебно – методическое пособие. – М.: Издательский дом «Цветной мир», 2013. – 96 с.</w:t>
      </w:r>
    </w:p>
    <w:p w:rsidR="00807FAC" w:rsidRDefault="009109A0" w:rsidP="00202383">
      <w:pPr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AE390F">
        <w:rPr>
          <w:rFonts w:ascii="Times New Roman" w:hAnsi="Times New Roman"/>
          <w:sz w:val="24"/>
          <w:szCs w:val="24"/>
        </w:rPr>
        <w:t xml:space="preserve">Тельнюк И.В. Полоролевая социализация детей в элементарной трудовой деятельности // Детский сад </w:t>
      </w:r>
      <w:r w:rsidR="00807FAC" w:rsidRPr="00AE390F">
        <w:rPr>
          <w:rFonts w:ascii="Times New Roman" w:hAnsi="Times New Roman"/>
          <w:sz w:val="24"/>
          <w:szCs w:val="24"/>
        </w:rPr>
        <w:t>от А до Я. 2006. № 1. С. 134.</w:t>
      </w:r>
    </w:p>
    <w:p w:rsidR="009109A0" w:rsidRPr="00AE390F" w:rsidRDefault="009109A0" w:rsidP="00202383">
      <w:pPr>
        <w:numPr>
          <w:ilvl w:val="0"/>
          <w:numId w:val="1"/>
        </w:numPr>
        <w:spacing w:after="0"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AE390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FA2E03" w:rsidRPr="00AE390F">
        <w:rPr>
          <w:rFonts w:ascii="Times New Roman" w:hAnsi="Times New Roman"/>
          <w:sz w:val="24"/>
          <w:szCs w:val="24"/>
        </w:rPr>
        <w:t>.</w:t>
      </w:r>
    </w:p>
    <w:sectPr w:rsidR="009109A0" w:rsidRPr="00AE390F" w:rsidSect="00AA2E3B">
      <w:footerReference w:type="default" r:id="rId7"/>
      <w:pgSz w:w="8392" w:h="11907" w:code="11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42" w:rsidRDefault="00086E42" w:rsidP="00202383">
      <w:pPr>
        <w:spacing w:after="0" w:line="240" w:lineRule="auto"/>
      </w:pPr>
      <w:r>
        <w:separator/>
      </w:r>
    </w:p>
  </w:endnote>
  <w:endnote w:type="continuationSeparator" w:id="1">
    <w:p w:rsidR="00086E42" w:rsidRDefault="00086E42" w:rsidP="0020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229"/>
      <w:docPartObj>
        <w:docPartGallery w:val="Page Numbers (Bottom of Page)"/>
        <w:docPartUnique/>
      </w:docPartObj>
    </w:sdtPr>
    <w:sdtContent>
      <w:p w:rsidR="00202383" w:rsidRDefault="00202383">
        <w:pPr>
          <w:pStyle w:val="a6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202383" w:rsidRDefault="00202383">
                      <w:pPr>
                        <w:jc w:val="center"/>
                      </w:pPr>
                      <w:fldSimple w:instr=" PAGE    \* MERGEFORMAT ">
                        <w:r w:rsidRPr="00202383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42" w:rsidRDefault="00086E42" w:rsidP="00202383">
      <w:pPr>
        <w:spacing w:after="0" w:line="240" w:lineRule="auto"/>
      </w:pPr>
      <w:r>
        <w:separator/>
      </w:r>
    </w:p>
  </w:footnote>
  <w:footnote w:type="continuationSeparator" w:id="1">
    <w:p w:rsidR="00086E42" w:rsidRDefault="00086E42" w:rsidP="0020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0EF0"/>
    <w:multiLevelType w:val="hybridMultilevel"/>
    <w:tmpl w:val="BCC6693A"/>
    <w:lvl w:ilvl="0" w:tplc="19867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03C"/>
    <w:rsid w:val="0001189E"/>
    <w:rsid w:val="00047ACB"/>
    <w:rsid w:val="00086E42"/>
    <w:rsid w:val="00093352"/>
    <w:rsid w:val="000A55D3"/>
    <w:rsid w:val="000C2190"/>
    <w:rsid w:val="001444B4"/>
    <w:rsid w:val="001864B4"/>
    <w:rsid w:val="001E6445"/>
    <w:rsid w:val="001F45BF"/>
    <w:rsid w:val="00202383"/>
    <w:rsid w:val="002165F3"/>
    <w:rsid w:val="00221968"/>
    <w:rsid w:val="002815BE"/>
    <w:rsid w:val="0028651A"/>
    <w:rsid w:val="00292C69"/>
    <w:rsid w:val="002E1768"/>
    <w:rsid w:val="003078DD"/>
    <w:rsid w:val="0032203C"/>
    <w:rsid w:val="00324CAE"/>
    <w:rsid w:val="00330C53"/>
    <w:rsid w:val="00333AB7"/>
    <w:rsid w:val="0036305C"/>
    <w:rsid w:val="003E03EB"/>
    <w:rsid w:val="004969D1"/>
    <w:rsid w:val="00512E49"/>
    <w:rsid w:val="005B4677"/>
    <w:rsid w:val="005F3525"/>
    <w:rsid w:val="0060073D"/>
    <w:rsid w:val="00680F63"/>
    <w:rsid w:val="006B0B86"/>
    <w:rsid w:val="007D77FB"/>
    <w:rsid w:val="00807FAC"/>
    <w:rsid w:val="00855234"/>
    <w:rsid w:val="00861D2B"/>
    <w:rsid w:val="00883380"/>
    <w:rsid w:val="008B21B0"/>
    <w:rsid w:val="008E7097"/>
    <w:rsid w:val="008F0D23"/>
    <w:rsid w:val="00905057"/>
    <w:rsid w:val="009109A0"/>
    <w:rsid w:val="00930DD4"/>
    <w:rsid w:val="0094108C"/>
    <w:rsid w:val="0099796B"/>
    <w:rsid w:val="00A24D17"/>
    <w:rsid w:val="00A349AC"/>
    <w:rsid w:val="00AA2E3B"/>
    <w:rsid w:val="00AE390F"/>
    <w:rsid w:val="00AF65CE"/>
    <w:rsid w:val="00B2251F"/>
    <w:rsid w:val="00B30C08"/>
    <w:rsid w:val="00B90723"/>
    <w:rsid w:val="00BA3034"/>
    <w:rsid w:val="00C15ED0"/>
    <w:rsid w:val="00CE5BF3"/>
    <w:rsid w:val="00DA29A4"/>
    <w:rsid w:val="00DF6C36"/>
    <w:rsid w:val="00E142DA"/>
    <w:rsid w:val="00F02AC2"/>
    <w:rsid w:val="00F04EDD"/>
    <w:rsid w:val="00F91104"/>
    <w:rsid w:val="00FA2E03"/>
    <w:rsid w:val="00FD4F08"/>
    <w:rsid w:val="00FE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B0B86"/>
    <w:rPr>
      <w:rFonts w:cs="Times New Roman"/>
    </w:rPr>
  </w:style>
  <w:style w:type="character" w:styleId="a3">
    <w:name w:val="Hyperlink"/>
    <w:uiPriority w:val="99"/>
    <w:semiHidden/>
    <w:rsid w:val="006B0B8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38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0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3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20</cp:revision>
  <cp:lastPrinted>2014-12-10T12:15:00Z</cp:lastPrinted>
  <dcterms:created xsi:type="dcterms:W3CDTF">2014-12-09T09:55:00Z</dcterms:created>
  <dcterms:modified xsi:type="dcterms:W3CDTF">2015-03-11T07:09:00Z</dcterms:modified>
</cp:coreProperties>
</file>