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F" w:rsidRDefault="0065025F" w:rsidP="00FC28BF">
      <w:pPr>
        <w:pStyle w:val="a3"/>
        <w:spacing w:line="360" w:lineRule="auto"/>
        <w:jc w:val="center"/>
        <w:rPr>
          <w:spacing w:val="10"/>
          <w:position w:val="5"/>
          <w:sz w:val="28"/>
          <w:szCs w:val="28"/>
        </w:rPr>
      </w:pPr>
      <w:r w:rsidRPr="0065025F">
        <w:rPr>
          <w:b/>
          <w:spacing w:val="10"/>
          <w:position w:val="5"/>
          <w:sz w:val="28"/>
          <w:szCs w:val="28"/>
        </w:rPr>
        <w:t>«Организационная культура школы: особенности управления»</w:t>
      </w:r>
      <w:r w:rsidRPr="0065025F">
        <w:rPr>
          <w:spacing w:val="10"/>
          <w:position w:val="5"/>
          <w:sz w:val="28"/>
          <w:szCs w:val="28"/>
        </w:rPr>
        <w:t xml:space="preserve"> (</w:t>
      </w:r>
      <w:r>
        <w:rPr>
          <w:spacing w:val="10"/>
          <w:position w:val="5"/>
          <w:sz w:val="28"/>
          <w:szCs w:val="28"/>
        </w:rPr>
        <w:t>презентация опыта работы</w:t>
      </w:r>
      <w:r w:rsidR="00BA2091">
        <w:rPr>
          <w:spacing w:val="10"/>
          <w:position w:val="5"/>
          <w:sz w:val="28"/>
          <w:szCs w:val="28"/>
        </w:rPr>
        <w:t xml:space="preserve"> МБОУ «СОШ №34», г. Кемерово</w:t>
      </w:r>
      <w:r w:rsidRPr="0065025F">
        <w:rPr>
          <w:spacing w:val="10"/>
          <w:position w:val="5"/>
          <w:sz w:val="28"/>
          <w:szCs w:val="28"/>
        </w:rPr>
        <w:t>)</w:t>
      </w:r>
    </w:p>
    <w:p w:rsidR="00BA2091" w:rsidRDefault="00BA2091" w:rsidP="00BA2091">
      <w:pPr>
        <w:pStyle w:val="a3"/>
        <w:jc w:val="center"/>
        <w:rPr>
          <w:spacing w:val="10"/>
          <w:position w:val="5"/>
          <w:sz w:val="28"/>
          <w:szCs w:val="28"/>
        </w:rPr>
      </w:pPr>
      <w:r>
        <w:rPr>
          <w:spacing w:val="10"/>
          <w:position w:val="5"/>
          <w:sz w:val="28"/>
          <w:szCs w:val="28"/>
        </w:rPr>
        <w:t>Воротникова Н.В.,  директор ОУ</w:t>
      </w:r>
    </w:p>
    <w:p w:rsidR="00BA2091" w:rsidRDefault="00BA2091" w:rsidP="00BA2091">
      <w:pPr>
        <w:pStyle w:val="a3"/>
        <w:jc w:val="center"/>
        <w:rPr>
          <w:spacing w:val="10"/>
          <w:position w:val="5"/>
          <w:sz w:val="28"/>
          <w:szCs w:val="28"/>
        </w:rPr>
      </w:pPr>
      <w:r>
        <w:rPr>
          <w:spacing w:val="10"/>
          <w:position w:val="5"/>
          <w:sz w:val="28"/>
          <w:szCs w:val="28"/>
        </w:rPr>
        <w:t>Киселёва Е.Н., учитель технологии, педагог-психолог</w:t>
      </w:r>
    </w:p>
    <w:p w:rsidR="00BA2091" w:rsidRPr="00BA2091" w:rsidRDefault="00BA2091" w:rsidP="00BA2091">
      <w:pPr>
        <w:pStyle w:val="a3"/>
        <w:jc w:val="center"/>
        <w:rPr>
          <w:spacing w:val="10"/>
          <w:position w:val="5"/>
          <w:sz w:val="16"/>
          <w:szCs w:val="16"/>
        </w:rPr>
      </w:pPr>
    </w:p>
    <w:p w:rsidR="009B3F21" w:rsidRDefault="009B3F2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организационной </w:t>
      </w:r>
      <w:r w:rsidRPr="002B1FCD">
        <w:rPr>
          <w:rFonts w:ascii="Times New Roman" w:hAnsi="Times New Roman" w:cs="Times New Roman"/>
          <w:sz w:val="28"/>
          <w:szCs w:val="28"/>
        </w:rPr>
        <w:t>культуры на эффективность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изучалась </w:t>
      </w:r>
      <w:r w:rsidRPr="002B1FCD">
        <w:rPr>
          <w:rFonts w:ascii="Times New Roman" w:hAnsi="Times New Roman" w:cs="Times New Roman"/>
          <w:sz w:val="28"/>
          <w:szCs w:val="28"/>
        </w:rPr>
        <w:t>многими зару</w:t>
      </w:r>
      <w:r>
        <w:rPr>
          <w:rFonts w:ascii="Times New Roman" w:hAnsi="Times New Roman" w:cs="Times New Roman"/>
          <w:sz w:val="28"/>
          <w:szCs w:val="28"/>
        </w:rPr>
        <w:t xml:space="preserve">бежными учеными с позиций отношения к труду, удовлетворённости трудом и организационного климата. В наименьшей степени организационная культура проанализирована в сфере образования. </w:t>
      </w:r>
    </w:p>
    <w:p w:rsidR="009B3F21" w:rsidRPr="009B3F21" w:rsidRDefault="009B3F2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1">
        <w:rPr>
          <w:rFonts w:ascii="Times New Roman" w:hAnsi="Times New Roman" w:cs="Times New Roman"/>
          <w:color w:val="000000"/>
          <w:sz w:val="28"/>
          <w:szCs w:val="28"/>
        </w:rPr>
        <w:t xml:space="preserve">Главная задача организационного развития — культура организации. </w:t>
      </w:r>
      <w:r w:rsidRPr="009B3F21">
        <w:rPr>
          <w:rFonts w:ascii="Times New Roman" w:hAnsi="Times New Roman" w:cs="Times New Roman"/>
          <w:sz w:val="28"/>
          <w:szCs w:val="28"/>
        </w:rPr>
        <w:t xml:space="preserve">Организационная культура сегодня – это область знаний, входящая в серию управленческих наук. </w:t>
      </w:r>
      <w:r w:rsidRPr="009B3F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школой — эквивалент управления ее организационной культурой. </w:t>
      </w:r>
      <w:r w:rsidRPr="009B3F2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Организационная культура не только помогает организации выжить, расти и развиваться, но и определяет возможности оптимальной интеграции, адаптации к изменяющимся условиям внешней социальной среды [1].</w:t>
      </w:r>
    </w:p>
    <w:p w:rsidR="009B3F21" w:rsidRPr="005C042F" w:rsidRDefault="009B3F2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FCD">
        <w:rPr>
          <w:rFonts w:ascii="Times New Roman" w:hAnsi="Times New Roman" w:cs="Times New Roman"/>
          <w:sz w:val="28"/>
          <w:szCs w:val="28"/>
        </w:rPr>
        <w:t>К сожалению, современные руководи</w:t>
      </w:r>
      <w:r>
        <w:rPr>
          <w:rFonts w:ascii="Times New Roman" w:hAnsi="Times New Roman" w:cs="Times New Roman"/>
          <w:sz w:val="28"/>
          <w:szCs w:val="28"/>
        </w:rPr>
        <w:t xml:space="preserve">тели образовательных учреждений </w:t>
      </w:r>
      <w:r w:rsidRPr="002B1FCD">
        <w:rPr>
          <w:rFonts w:ascii="Times New Roman" w:hAnsi="Times New Roman" w:cs="Times New Roman"/>
          <w:sz w:val="28"/>
          <w:szCs w:val="28"/>
        </w:rPr>
        <w:t>уделяют недостаточно внимания влиянию ор</w:t>
      </w:r>
      <w:r>
        <w:rPr>
          <w:rFonts w:ascii="Times New Roman" w:hAnsi="Times New Roman" w:cs="Times New Roman"/>
          <w:sz w:val="28"/>
          <w:szCs w:val="28"/>
        </w:rPr>
        <w:t>ганизационной культуры на эффективность дея</w:t>
      </w:r>
      <w:r w:rsidRPr="002B1FCD">
        <w:rPr>
          <w:rFonts w:ascii="Times New Roman" w:hAnsi="Times New Roman" w:cs="Times New Roman"/>
          <w:sz w:val="28"/>
          <w:szCs w:val="28"/>
        </w:rPr>
        <w:t>тельности учреждения. Следует отметить, что пока немногие р</w:t>
      </w:r>
      <w:r>
        <w:rPr>
          <w:rFonts w:ascii="Times New Roman" w:hAnsi="Times New Roman" w:cs="Times New Roman"/>
          <w:sz w:val="28"/>
          <w:szCs w:val="28"/>
        </w:rPr>
        <w:t>уководители рассматривают куль</w:t>
      </w:r>
      <w:r w:rsidRPr="002B1FCD">
        <w:rPr>
          <w:rFonts w:ascii="Times New Roman" w:hAnsi="Times New Roman" w:cs="Times New Roman"/>
          <w:sz w:val="28"/>
          <w:szCs w:val="28"/>
        </w:rPr>
        <w:t>туру своей организации как важный инстру</w:t>
      </w:r>
      <w:r>
        <w:rPr>
          <w:rFonts w:ascii="Times New Roman" w:hAnsi="Times New Roman" w:cs="Times New Roman"/>
          <w:sz w:val="28"/>
          <w:szCs w:val="28"/>
        </w:rPr>
        <w:t>мент управленческой деятельности. И</w:t>
      </w:r>
      <w:r w:rsidRPr="002B1FCD">
        <w:rPr>
          <w:rFonts w:ascii="Times New Roman" w:hAnsi="Times New Roman" w:cs="Times New Roman"/>
          <w:sz w:val="28"/>
          <w:szCs w:val="28"/>
        </w:rPr>
        <w:t>сследований по проблеме из</w:t>
      </w:r>
      <w:r>
        <w:rPr>
          <w:rFonts w:ascii="Times New Roman" w:hAnsi="Times New Roman" w:cs="Times New Roman"/>
          <w:sz w:val="28"/>
          <w:szCs w:val="28"/>
        </w:rPr>
        <w:t xml:space="preserve">учения организационной культуры </w:t>
      </w:r>
      <w:r w:rsidRPr="002B1FCD">
        <w:rPr>
          <w:rFonts w:ascii="Times New Roman" w:hAnsi="Times New Roman" w:cs="Times New Roman"/>
          <w:sz w:val="28"/>
          <w:szCs w:val="28"/>
        </w:rPr>
        <w:t>образовательных учреждений явно недостаточ</w:t>
      </w:r>
      <w:r>
        <w:rPr>
          <w:rFonts w:ascii="Times New Roman" w:hAnsi="Times New Roman" w:cs="Times New Roman"/>
          <w:sz w:val="28"/>
          <w:szCs w:val="28"/>
        </w:rPr>
        <w:t>но, хотя значимость данного ас</w:t>
      </w:r>
      <w:r w:rsidRPr="002B1FCD">
        <w:rPr>
          <w:rFonts w:ascii="Times New Roman" w:hAnsi="Times New Roman" w:cs="Times New Roman"/>
          <w:sz w:val="28"/>
          <w:szCs w:val="28"/>
        </w:rPr>
        <w:t>пекта в управлении образовательными учр</w:t>
      </w:r>
      <w:r>
        <w:rPr>
          <w:rFonts w:ascii="Times New Roman" w:hAnsi="Times New Roman" w:cs="Times New Roman"/>
          <w:sz w:val="28"/>
          <w:szCs w:val="28"/>
        </w:rPr>
        <w:t>еждениями, педагогическими коллективами широко признана</w:t>
      </w:r>
      <w:r w:rsidRPr="00800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_ftn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[4</w:t>
        </w:r>
        <w:r w:rsidRPr="00B669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]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F21" w:rsidRDefault="009B3F2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FCD">
        <w:rPr>
          <w:rFonts w:ascii="Times New Roman" w:hAnsi="Times New Roman" w:cs="Times New Roman"/>
          <w:sz w:val="28"/>
          <w:szCs w:val="28"/>
        </w:rPr>
        <w:t>В чем новизна проблемы формирован</w:t>
      </w:r>
      <w:r>
        <w:rPr>
          <w:rFonts w:ascii="Times New Roman" w:hAnsi="Times New Roman" w:cs="Times New Roman"/>
          <w:sz w:val="28"/>
          <w:szCs w:val="28"/>
        </w:rPr>
        <w:t xml:space="preserve">ия организационной культуры для </w:t>
      </w:r>
      <w:r w:rsidRPr="002B1FCD">
        <w:rPr>
          <w:rFonts w:ascii="Times New Roman" w:hAnsi="Times New Roman" w:cs="Times New Roman"/>
          <w:sz w:val="28"/>
          <w:szCs w:val="28"/>
        </w:rPr>
        <w:t>образовательных учреждений России</w:t>
      </w:r>
      <w:r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2B1FCD">
        <w:rPr>
          <w:rFonts w:ascii="Times New Roman" w:hAnsi="Times New Roman" w:cs="Times New Roman"/>
          <w:sz w:val="28"/>
          <w:szCs w:val="28"/>
        </w:rPr>
        <w:t xml:space="preserve">? </w:t>
      </w:r>
      <w:r w:rsidRPr="00FF1B6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преимущество высокоразвитой страны связано с её человеческим потенциалом, во многом определяющимся образованием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76FEC">
        <w:rPr>
          <w:rFonts w:ascii="Times New Roman" w:hAnsi="Times New Roman" w:cs="Times New Roman"/>
          <w:sz w:val="28"/>
          <w:szCs w:val="28"/>
        </w:rPr>
        <w:t xml:space="preserve"> В связи с этим предъявляются и новые требования к профессиональной компетентности педагогов и специалистов </w:t>
      </w:r>
      <w:r w:rsidRPr="00676FEC">
        <w:rPr>
          <w:rFonts w:ascii="Times New Roman" w:hAnsi="Times New Roman" w:cs="Times New Roman"/>
          <w:sz w:val="28"/>
          <w:szCs w:val="28"/>
        </w:rPr>
        <w:lastRenderedPageBreak/>
        <w:t>системы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3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очевидно: чтобы совершить прорыв к новому качеству образования, необходимо иметь адекватную этому систему управления и культуру, которые способны обеспечить эффективность, динамичность, адаптивность педагогической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F21" w:rsidRDefault="009B3F2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0A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Новая российская школа как сложная развивающаяся система объективно нуждается в построении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новой организационной культуры, психологическом анализе её эффективности.</w:t>
      </w:r>
    </w:p>
    <w:p w:rsidR="009B3F21" w:rsidRDefault="00DF475E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21">
        <w:rPr>
          <w:rFonts w:ascii="Times New Roman" w:hAnsi="Times New Roman" w:cs="Times New Roman"/>
          <w:sz w:val="28"/>
          <w:szCs w:val="28"/>
        </w:rPr>
        <w:t>Орг</w:t>
      </w:r>
      <w:r w:rsidR="00290C34" w:rsidRPr="009B3F21">
        <w:rPr>
          <w:rFonts w:ascii="Times New Roman" w:hAnsi="Times New Roman" w:cs="Times New Roman"/>
          <w:sz w:val="28"/>
          <w:szCs w:val="28"/>
        </w:rPr>
        <w:t xml:space="preserve">анизационная культура сегодня - важный инструмент управленческой деятельности. </w:t>
      </w:r>
      <w:r w:rsidRPr="009B3F2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школой — эквивалент управления ее организационной культурой. </w:t>
      </w:r>
    </w:p>
    <w:p w:rsidR="00BD4A4E" w:rsidRPr="009B3F21" w:rsidRDefault="00BD4A4E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3F21">
        <w:rPr>
          <w:rFonts w:ascii="Times New Roman" w:hAnsi="Times New Roman" w:cs="Times New Roman"/>
          <w:b/>
          <w:sz w:val="28"/>
          <w:szCs w:val="28"/>
        </w:rPr>
        <w:t>Актуальность работы</w:t>
      </w:r>
      <w:r w:rsidRPr="009B3F21">
        <w:rPr>
          <w:rFonts w:ascii="Times New Roman" w:hAnsi="Times New Roman" w:cs="Times New Roman"/>
          <w:sz w:val="28"/>
          <w:szCs w:val="28"/>
        </w:rPr>
        <w:t xml:space="preserve"> совершенно очевидна</w:t>
      </w:r>
      <w:r w:rsidR="005C042F" w:rsidRPr="009B3F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A4E" w:rsidRPr="0065025F" w:rsidRDefault="00BD4A4E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0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новая российская школа как сложная развивающаяся система объективно нуждается в построении новой организационной культуры, психологическом анализе её эффективности;</w:t>
      </w:r>
    </w:p>
    <w:p w:rsidR="00BD4A4E" w:rsidRPr="0065025F" w:rsidRDefault="00BD4A4E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290C3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человеческий потенциал, 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 прорыв к новому качеству образования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Российских школах сегодня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иметь адекватную этому систему управления и </w:t>
      </w:r>
      <w:r w:rsidR="00290C3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организационную 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культуру, которы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способны обеспечить адаптивность, динамичность, эффективное развитие 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системы. </w:t>
      </w:r>
    </w:p>
    <w:p w:rsidR="00283E19" w:rsidRPr="0065025F" w:rsidRDefault="001F34F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="0072569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исследования: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анализ </w:t>
      </w:r>
      <w:r w:rsidR="005C042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совершенствование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</w:t>
      </w:r>
      <w:r w:rsidR="00283E19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 образовательного учреждения.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FFA" w:rsidRPr="0065025F" w:rsidRDefault="001F34F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 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1C33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191E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D1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организационной культуры образовательного учреждения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</w:t>
      </w:r>
      <w:r w:rsidR="0076306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 коллектив </w:t>
      </w:r>
      <w:r w:rsidR="00DC128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34», г. Кемерово</w:t>
      </w:r>
      <w:r w:rsidR="00082D7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(70</w:t>
      </w:r>
      <w:r w:rsidR="0011772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76306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FE8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690" w:rsidRPr="0065025F" w:rsidRDefault="001F34F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 </w:t>
      </w:r>
      <w:r w:rsidR="00076D1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DC1284" w:rsidRPr="0065025F">
        <w:rPr>
          <w:rFonts w:ascii="Times New Roman" w:hAnsi="Times New Roman" w:cs="Times New Roman"/>
          <w:sz w:val="28"/>
          <w:szCs w:val="28"/>
        </w:rPr>
        <w:t xml:space="preserve">: </w:t>
      </w:r>
      <w:r w:rsidR="00FC191E" w:rsidRPr="0065025F">
        <w:rPr>
          <w:rFonts w:ascii="Times New Roman" w:hAnsi="Times New Roman" w:cs="Times New Roman"/>
          <w:sz w:val="28"/>
          <w:szCs w:val="28"/>
        </w:rPr>
        <w:t xml:space="preserve">особенности управления с </w:t>
      </w:r>
      <w:r w:rsidR="00076D14" w:rsidRPr="0065025F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076D1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6D14" w:rsidRPr="0065025F">
        <w:rPr>
          <w:rFonts w:ascii="Times New Roman" w:hAnsi="Times New Roman" w:cs="Times New Roman"/>
          <w:sz w:val="28"/>
          <w:szCs w:val="28"/>
        </w:rPr>
        <w:t>рганизационной  культуры школы.</w:t>
      </w:r>
    </w:p>
    <w:p w:rsidR="00076D14" w:rsidRPr="009B3F21" w:rsidRDefault="001F34F1" w:rsidP="009B3F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</w:t>
      </w:r>
      <w:r w:rsidR="00076D14"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6D14" w:rsidRPr="00650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особенностями управления с позиции организационной культуры школы является:</w:t>
      </w:r>
    </w:p>
    <w:p w:rsidR="001C33D2" w:rsidRPr="0065025F" w:rsidRDefault="00E31B84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C33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деятельности, как коллективного представления педагогического коллектива о социальной функции школы;</w:t>
      </w:r>
    </w:p>
    <w:p w:rsidR="003B7BBB" w:rsidRPr="0065025F" w:rsidRDefault="00E31B84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CA759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команды 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отношений педагогов в коллектив</w:t>
      </w:r>
      <w:r w:rsidR="00CA759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="00152EDC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конфликтам, поведенческие стратегии в конфликтах, коммуникативная толерантность и 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2EDC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циально-психологический климат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C78" w:rsidRPr="0065025F" w:rsidRDefault="00E31B84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B7BBB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остижение высокого уровня 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</w:t>
      </w:r>
      <w:r w:rsidR="00082D7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потенциала 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команды 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позитивно влияет на характер межличностных отношений в педагогическ</w:t>
      </w:r>
      <w:r w:rsidR="00520174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коллективе, проявляемый в 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выборе </w:t>
      </w:r>
      <w:r w:rsidR="00CA759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способов регулирования конфликтов</w:t>
      </w:r>
      <w:r w:rsidR="00152EDC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коммуникативной толерантности</w:t>
      </w:r>
      <w:r w:rsidR="00CA759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положительной оценке </w:t>
      </w:r>
      <w:r w:rsidR="00CA759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климата.</w:t>
      </w:r>
    </w:p>
    <w:p w:rsidR="00ED1F4B" w:rsidRPr="0065025F" w:rsidRDefault="00ED1F4B" w:rsidP="00FC28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1F34F1" w:rsidRPr="006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исследования:</w:t>
      </w:r>
    </w:p>
    <w:p w:rsidR="00ED1F4B" w:rsidRPr="0065025F" w:rsidRDefault="00ED1F4B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</w:t>
      </w:r>
      <w:hyperlink r:id="rId10" w:anchor="_Toc180292627" w:history="1">
        <w:r w:rsidR="00B27350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теоретический </w:t>
        </w:r>
      </w:hyperlink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сущности понятия </w:t>
      </w:r>
      <w:hyperlink r:id="rId11" w:anchor="_Toc284346683" w:history="1">
        <w:r w:rsidR="00B27350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«организационная культура», </w:t>
        </w:r>
        <w:hyperlink r:id="rId12" w:anchor="_Toc284346684" w:history="1">
          <w:r w:rsidR="00B27350" w:rsidRPr="0065025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особенности </w:t>
          </w:r>
          <w:r w:rsidR="005E03F2" w:rsidRPr="0065025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управления, формирования,</w:t>
          </w:r>
          <w:r w:rsidR="00B27350" w:rsidRPr="0065025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B27350" w:rsidRPr="0065025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поддержания организационной культуры</w:t>
          </w:r>
        </w:hyperlink>
        <w:r w:rsidR="00B27350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контексте требований ФГОС</w:t>
        </w:r>
        <w:r w:rsidR="005E03F2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ООО</w:t>
        </w:r>
        <w:r w:rsidR="00B27350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hyperlink>
    </w:p>
    <w:p w:rsidR="00ED1F4B" w:rsidRPr="0065025F" w:rsidRDefault="00ED1F4B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Отобрать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</w:t>
      </w:r>
      <w:r w:rsidR="005E03F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приемы изучения организационной ку</w:t>
      </w:r>
      <w:r w:rsidR="00B27350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</w:t>
      </w:r>
      <w:r w:rsidR="001F34F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54C7" w:rsidRPr="0065025F" w:rsidRDefault="00BD62A0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1F4B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63CF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роанализировать </w:t>
      </w:r>
      <w:r w:rsidR="009A2C8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исследования с точки зрения эффективного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</w:t>
      </w:r>
      <w:r w:rsidR="009A2C8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культурой, </w:t>
      </w:r>
      <w:r w:rsidR="009A2C85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влияния</w:t>
      </w:r>
      <w:r w:rsidR="006854C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характеристики межличностных отношений в педагогическом коллективе ОУ.</w:t>
      </w:r>
    </w:p>
    <w:p w:rsidR="00D36917" w:rsidRPr="0065025F" w:rsidRDefault="00BD62A0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4.Разработать модель влияния организационной культуры образовательного </w:t>
      </w:r>
    </w:p>
    <w:p w:rsidR="00D36917" w:rsidRPr="0065025F" w:rsidRDefault="00D22BD2" w:rsidP="00FC28BF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исследования</w:t>
      </w:r>
      <w:r w:rsidR="00FC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2295D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Первый этап</w:t>
      </w:r>
      <w:r w:rsidRPr="006502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(октябрь – ноябрь, 2013 г.) предполагал теоретический анализ научной литературы по проблеме данной работы, определение основной гипотезы исследования и исследование элементов организационной культуры ОУ, параметров межличностных отношений педагогов.</w:t>
      </w:r>
      <w:r w:rsidR="00FC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95D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Второй этап</w:t>
      </w:r>
      <w:r w:rsidRPr="006502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(декабрь, 2013 - декабрь, 2014 г.) - разработана модель влияния организационной культуры на межличностные отношения педагогов, отработаны и реализованы управленческие предложения по повышению уровня организационной культуры ОУ.</w:t>
      </w:r>
      <w:r w:rsidR="00FC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95D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>Третий этап</w:t>
      </w:r>
      <w:r w:rsidRPr="0065025F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(январь, 2015 г.) - осуществлена повторная эмпирическая оценка элементов организационной культуры и параметров межличностных отношений педагогов. По результатам анализа сделаны окончательные выводы исследования. </w:t>
      </w:r>
    </w:p>
    <w:p w:rsidR="00D22BD2" w:rsidRPr="00FC28BF" w:rsidRDefault="00FC28BF" w:rsidP="00FC28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исследования. </w:t>
      </w:r>
      <w:r w:rsidR="00D22BD2" w:rsidRPr="00650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Теоретические: </w:t>
      </w:r>
      <w:r w:rsidR="00D22B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психолого-педагогической литературы по проблеме исследования. </w:t>
      </w:r>
      <w:r w:rsidR="00D22BD2" w:rsidRPr="00650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Эмпирические:</w:t>
      </w:r>
      <w:r w:rsidR="00D22B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BD2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наблюдение, беседы. </w:t>
      </w:r>
      <w:r w:rsidR="00D22BD2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Диагностические: </w:t>
      </w:r>
      <w:r w:rsidR="00D22BD2" w:rsidRPr="0065025F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  <w:r w:rsidR="00D22BD2" w:rsidRPr="00650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22BD2" w:rsidRPr="0065025F">
        <w:rPr>
          <w:rFonts w:ascii="Times New Roman" w:hAnsi="Times New Roman" w:cs="Times New Roman"/>
          <w:sz w:val="28"/>
          <w:szCs w:val="28"/>
        </w:rPr>
        <w:t>Отношение учителей к конфликтам»; тест К. Томаса;</w:t>
      </w:r>
      <w:r w:rsidR="00D22BD2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B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диагностика «Потенциал руководителя»; </w:t>
      </w:r>
      <w:r w:rsidR="00D22BD2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BD2" w:rsidRPr="0065025F">
        <w:rPr>
          <w:rFonts w:ascii="Times New Roman" w:hAnsi="Times New Roman" w:cs="Times New Roman"/>
          <w:sz w:val="28"/>
          <w:szCs w:val="28"/>
        </w:rPr>
        <w:t xml:space="preserve">тест на уровень толерантности и самодиагностика коммуникативной толерантности педагогов; </w:t>
      </w:r>
      <w:r w:rsidR="00D22B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социально-психологического климата по карте-схеме Л.Н. Лутошкина.</w:t>
      </w:r>
    </w:p>
    <w:p w:rsidR="00C2295D" w:rsidRDefault="00D22BD2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A0AAC" w:rsidRPr="0065025F">
        <w:rPr>
          <w:rFonts w:ascii="Times New Roman" w:hAnsi="Times New Roman" w:cs="Times New Roman"/>
          <w:b/>
          <w:bCs/>
          <w:sz w:val="28"/>
          <w:szCs w:val="28"/>
        </w:rPr>
        <w:t xml:space="preserve">первом </w:t>
      </w:r>
      <w:r w:rsidRPr="0065025F">
        <w:rPr>
          <w:rFonts w:ascii="Times New Roman" w:hAnsi="Times New Roman" w:cs="Times New Roman"/>
          <w:b/>
          <w:bCs/>
          <w:sz w:val="28"/>
          <w:szCs w:val="28"/>
        </w:rPr>
        <w:t>этапе</w:t>
      </w:r>
      <w:r w:rsidRPr="0065025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65025F">
        <w:rPr>
          <w:rFonts w:ascii="Times New Roman" w:hAnsi="Times New Roman" w:cs="Times New Roman"/>
          <w:sz w:val="28"/>
          <w:szCs w:val="28"/>
        </w:rPr>
        <w:t xml:space="preserve">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попытались осмыслить и изучить феномен организационной культуры на примере нашего ОУ. </w:t>
      </w:r>
      <w:hyperlink r:id="rId13" w:anchor="_Toc180292627" w:history="1">
        <w:r w:rsidR="00440A3A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Теоретический </w:t>
        </w:r>
      </w:hyperlink>
      <w:r w:rsidR="007A5218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="00424B4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возможность понять то, что </w:t>
      </w:r>
      <w:r w:rsidR="00440A3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организационной культуры не им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еет единственного определения</w:t>
      </w:r>
      <w:r w:rsidR="0050798D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40A3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взгляд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 существование. З</w:t>
      </w:r>
      <w:r w:rsidR="00440A3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ависит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40A3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что конкретно интересует того или иного исследователя.</w:t>
      </w:r>
      <w:r w:rsidRPr="0065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A3A" w:rsidRPr="0065025F">
        <w:rPr>
          <w:rFonts w:ascii="Times New Roman" w:hAnsi="Times New Roman" w:cs="Times New Roman"/>
          <w:sz w:val="28"/>
          <w:szCs w:val="28"/>
        </w:rPr>
        <w:t>На наш взгляд, более полным является определение, приведенное</w:t>
      </w:r>
      <w:r w:rsidR="00440A3A" w:rsidRPr="0065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A3A" w:rsidRPr="0065025F">
        <w:rPr>
          <w:rFonts w:ascii="Times New Roman" w:hAnsi="Times New Roman" w:cs="Times New Roman"/>
          <w:iCs/>
          <w:sz w:val="28"/>
          <w:szCs w:val="28"/>
        </w:rPr>
        <w:t>в</w:t>
      </w:r>
      <w:r w:rsidR="00440A3A" w:rsidRPr="006502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40A3A" w:rsidRPr="0065025F">
        <w:rPr>
          <w:rFonts w:ascii="Times New Roman" w:hAnsi="Times New Roman" w:cs="Times New Roman"/>
          <w:iCs/>
          <w:sz w:val="28"/>
          <w:szCs w:val="28"/>
        </w:rPr>
        <w:t>энциклопедическом словаре «Управление персоналом»</w:t>
      </w:r>
      <w:r w:rsidR="00440A3A" w:rsidRPr="0065025F">
        <w:rPr>
          <w:rFonts w:ascii="Times New Roman" w:hAnsi="Times New Roman" w:cs="Times New Roman"/>
          <w:sz w:val="28"/>
          <w:szCs w:val="28"/>
        </w:rPr>
        <w:t>: «</w:t>
      </w:r>
      <w:r w:rsidR="00440A3A" w:rsidRPr="0065025F">
        <w:rPr>
          <w:rFonts w:ascii="Times New Roman" w:hAnsi="Times New Roman" w:cs="Times New Roman"/>
          <w:b/>
          <w:bCs/>
          <w:iCs/>
          <w:sz w:val="28"/>
          <w:szCs w:val="28"/>
        </w:rPr>
        <w:t>Культура организации</w:t>
      </w:r>
      <w:r w:rsidR="00440A3A" w:rsidRPr="006502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0A3A" w:rsidRPr="0065025F">
        <w:rPr>
          <w:rFonts w:ascii="Times New Roman" w:hAnsi="Times New Roman" w:cs="Times New Roman"/>
          <w:sz w:val="28"/>
          <w:szCs w:val="28"/>
        </w:rPr>
        <w:t>– свод наиболее важных положений деятельности организации, определяемых ее миссией и стратегией ее развития, находящих выражение в совокупности</w:t>
      </w:r>
      <w:r w:rsidR="00440A3A" w:rsidRPr="00650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A3A" w:rsidRPr="0065025F">
        <w:rPr>
          <w:rFonts w:ascii="Times New Roman" w:hAnsi="Times New Roman" w:cs="Times New Roman"/>
          <w:sz w:val="28"/>
          <w:szCs w:val="28"/>
        </w:rPr>
        <w:t xml:space="preserve">социальных норм и ценностей данной организации, разделяемых большинством работников». </w:t>
      </w:r>
      <w:r w:rsidR="009B3F21" w:rsidRPr="009B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культура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D5082"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это идеология управления;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82"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стратегия развития организации;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82" w:rsidRPr="0065025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эффективный инструмент конструктивного влияния на социально-психологическую атмосферу и управления поведением людей;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8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педагогов, своеобразный компас для выбора правильного типа поведения и саморазвития, необходимого для успешной работы в организации.</w:t>
      </w:r>
    </w:p>
    <w:p w:rsidR="007D5082" w:rsidRPr="00C2295D" w:rsidRDefault="008A0AAC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position w:val="24"/>
          <w:sz w:val="28"/>
          <w:szCs w:val="28"/>
        </w:rPr>
        <w:t>Новая философия школы требует от руководителя</w:t>
      </w:r>
      <w:r w:rsidR="0057696E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и 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>администрации</w:t>
      </w:r>
      <w:r w:rsidR="0057696E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ОУ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изменение взгляда на свою роль и место в процессе управления школой. Менеджер, руководитель – это конструктор «самодвижущегося вагона», это социальный архитектор, объединяющий волю отдельных учителей в единую педагогическую волю коллектива».</w:t>
      </w:r>
    </w:p>
    <w:p w:rsidR="00C2295D" w:rsidRDefault="00863C1E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5C445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организационной куль</w:t>
      </w:r>
      <w:r w:rsidR="00D22BD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5C445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параметров ме</w:t>
      </w:r>
      <w:r w:rsidR="00A66B6B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жличностных отношений педагогов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следующие проблемы:</w:t>
      </w:r>
    </w:p>
    <w:p w:rsidR="00C2295D" w:rsidRDefault="00CC358F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position w:val="24"/>
          <w:sz w:val="28"/>
          <w:szCs w:val="28"/>
        </w:rPr>
        <w:t>негативное влияние авторитарного стиля управления у администрации ОУ (</w:t>
      </w:r>
      <w:r w:rsidRPr="0065025F">
        <w:rPr>
          <w:rFonts w:ascii="Times New Roman" w:hAnsi="Times New Roman" w:cs="Times New Roman"/>
          <w:b/>
          <w:position w:val="24"/>
          <w:sz w:val="28"/>
          <w:szCs w:val="28"/>
        </w:rPr>
        <w:t>60%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>) и вертикальных конфликтов (</w:t>
      </w:r>
      <w:r w:rsidRPr="0065025F">
        <w:rPr>
          <w:rFonts w:ascii="Times New Roman" w:hAnsi="Times New Roman" w:cs="Times New Roman"/>
          <w:b/>
          <w:position w:val="24"/>
          <w:sz w:val="28"/>
          <w:szCs w:val="28"/>
        </w:rPr>
        <w:t>59,97%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>), которые оказывают деструктивное воздействие</w:t>
      </w:r>
      <w:r w:rsidR="00863C1E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>на межличностные отношения</w:t>
      </w:r>
      <w:r w:rsidR="00863C1E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  <w:r w:rsidR="00863C1E" w:rsidRPr="0065025F">
        <w:rPr>
          <w:rFonts w:ascii="Times New Roman" w:hAnsi="Times New Roman" w:cs="Times New Roman"/>
          <w:b/>
          <w:position w:val="22"/>
          <w:sz w:val="28"/>
          <w:szCs w:val="28"/>
        </w:rPr>
        <w:t>(65</w:t>
      </w:r>
      <w:r w:rsidR="00863C1E" w:rsidRPr="0065025F">
        <w:rPr>
          <w:rFonts w:ascii="Times New Roman" w:hAnsi="Times New Roman" w:cs="Times New Roman"/>
          <w:position w:val="22"/>
          <w:sz w:val="28"/>
          <w:szCs w:val="28"/>
        </w:rPr>
        <w:t>%</w:t>
      </w:r>
      <w:r w:rsidR="00863C1E" w:rsidRPr="0065025F">
        <w:rPr>
          <w:rFonts w:ascii="Times New Roman" w:hAnsi="Times New Roman" w:cs="Times New Roman"/>
          <w:b/>
          <w:position w:val="22"/>
          <w:sz w:val="28"/>
          <w:szCs w:val="28"/>
        </w:rPr>
        <w:t>)</w:t>
      </w:r>
      <w:r w:rsidR="00863C1E" w:rsidRPr="0065025F">
        <w:rPr>
          <w:rFonts w:ascii="Times New Roman" w:hAnsi="Times New Roman" w:cs="Times New Roman"/>
          <w:position w:val="22"/>
          <w:sz w:val="28"/>
          <w:szCs w:val="28"/>
        </w:rPr>
        <w:t>,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вызывают длительные тягостные переживания, ухудшение здоровья педагогов и нежелание работать продуктивно;</w:t>
      </w:r>
      <w:r w:rsidR="00925179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неадекватные поведенческие стратегии в регулировании конфликтов (</w:t>
      </w:r>
      <w:r w:rsidR="00925179" w:rsidRPr="0065025F">
        <w:rPr>
          <w:rFonts w:ascii="Times New Roman" w:hAnsi="Times New Roman" w:cs="Times New Roman"/>
          <w:b/>
          <w:position w:val="24"/>
          <w:sz w:val="28"/>
          <w:szCs w:val="28"/>
        </w:rPr>
        <w:t>40%</w:t>
      </w:r>
      <w:r w:rsidR="00925179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соперничества) у членов педагогического коллектива;</w:t>
      </w:r>
      <w:r w:rsidR="00C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79" w:rsidRPr="0065025F">
        <w:rPr>
          <w:rFonts w:ascii="Times New Roman" w:hAnsi="Times New Roman" w:cs="Times New Roman"/>
          <w:position w:val="22"/>
          <w:sz w:val="28"/>
          <w:szCs w:val="28"/>
        </w:rPr>
        <w:t>завышенная самооценка у администрации по всем признакам оценки управленческого потенциала</w:t>
      </w:r>
      <w:r w:rsidR="00925179" w:rsidRPr="0065025F">
        <w:rPr>
          <w:rFonts w:ascii="Times New Roman" w:hAnsi="Times New Roman" w:cs="Times New Roman"/>
          <w:b/>
          <w:position w:val="22"/>
          <w:sz w:val="28"/>
          <w:szCs w:val="28"/>
        </w:rPr>
        <w:t>,</w:t>
      </w:r>
      <w:r w:rsidR="00925179" w:rsidRPr="0065025F">
        <w:rPr>
          <w:rFonts w:ascii="Times New Roman" w:hAnsi="Times New Roman" w:cs="Times New Roman"/>
          <w:position w:val="22"/>
          <w:sz w:val="28"/>
          <w:szCs w:val="28"/>
        </w:rPr>
        <w:t xml:space="preserve"> особенно: умение поддерживать стремление к развитию своих коллег по работе; способность к контролю и объективной деятельности своих коллег; авторитет, личностные особенности и коммуникативный потенциал;</w:t>
      </w:r>
      <w:r w:rsidR="00C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C1E" w:rsidRPr="0065025F">
        <w:rPr>
          <w:rFonts w:ascii="Times New Roman" w:hAnsi="Times New Roman" w:cs="Times New Roman"/>
          <w:position w:val="24"/>
          <w:sz w:val="28"/>
          <w:szCs w:val="28"/>
        </w:rPr>
        <w:t>недостаточный уровень коммуникативной толерантности членов педагогического коллектива (</w:t>
      </w:r>
      <w:r w:rsidR="00863C1E" w:rsidRPr="0065025F">
        <w:rPr>
          <w:rFonts w:ascii="Times New Roman" w:hAnsi="Times New Roman" w:cs="Times New Roman"/>
          <w:b/>
          <w:position w:val="24"/>
          <w:sz w:val="28"/>
          <w:szCs w:val="28"/>
        </w:rPr>
        <w:t>47%</w:t>
      </w:r>
      <w:r w:rsidR="00863C1E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); </w:t>
      </w:r>
      <w:r w:rsidR="00C2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25F">
        <w:rPr>
          <w:rFonts w:ascii="Times New Roman" w:hAnsi="Times New Roman" w:cs="Times New Roman"/>
          <w:position w:val="22"/>
          <w:sz w:val="28"/>
          <w:szCs w:val="28"/>
        </w:rPr>
        <w:t xml:space="preserve">неустойчивый характер </w:t>
      </w:r>
      <w:r w:rsidR="00A66B6B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социально-психологического </w:t>
      </w:r>
      <w:r w:rsidRPr="0065025F">
        <w:rPr>
          <w:rFonts w:ascii="Times New Roman" w:hAnsi="Times New Roman" w:cs="Times New Roman"/>
          <w:position w:val="22"/>
          <w:sz w:val="28"/>
          <w:szCs w:val="28"/>
        </w:rPr>
        <w:t xml:space="preserve">климата, </w:t>
      </w:r>
      <w:r w:rsidR="00A66B6B" w:rsidRPr="0065025F">
        <w:rPr>
          <w:rFonts w:ascii="Times New Roman" w:hAnsi="Times New Roman" w:cs="Times New Roman"/>
          <w:position w:val="22"/>
          <w:sz w:val="28"/>
          <w:szCs w:val="28"/>
        </w:rPr>
        <w:t>ср</w:t>
      </w:r>
      <w:r w:rsidRPr="0065025F">
        <w:rPr>
          <w:rFonts w:ascii="Times New Roman" w:hAnsi="Times New Roman" w:cs="Times New Roman"/>
          <w:position w:val="22"/>
          <w:sz w:val="28"/>
          <w:szCs w:val="28"/>
        </w:rPr>
        <w:t>едняя</w:t>
      </w:r>
      <w:r w:rsidR="00A66B6B" w:rsidRPr="0065025F">
        <w:rPr>
          <w:rFonts w:ascii="Times New Roman" w:hAnsi="Times New Roman" w:cs="Times New Roman"/>
          <w:position w:val="22"/>
          <w:sz w:val="28"/>
          <w:szCs w:val="28"/>
        </w:rPr>
        <w:t xml:space="preserve"> степень благоприятности (</w:t>
      </w:r>
      <w:r w:rsidR="00A66B6B" w:rsidRPr="0065025F">
        <w:rPr>
          <w:rFonts w:ascii="Times New Roman" w:hAnsi="Times New Roman" w:cs="Times New Roman"/>
          <w:b/>
          <w:position w:val="22"/>
          <w:sz w:val="28"/>
          <w:szCs w:val="28"/>
        </w:rPr>
        <w:t>50,2</w:t>
      </w:r>
      <w:r w:rsidR="00A66B6B" w:rsidRPr="0065025F">
        <w:rPr>
          <w:rFonts w:ascii="Times New Roman" w:hAnsi="Times New Roman" w:cs="Times New Roman"/>
          <w:position w:val="22"/>
          <w:sz w:val="28"/>
          <w:szCs w:val="28"/>
        </w:rPr>
        <w:t xml:space="preserve"> %). </w:t>
      </w:r>
    </w:p>
    <w:p w:rsidR="009B3F21" w:rsidRPr="00C2295D" w:rsidRDefault="00A54808" w:rsidP="00C2295D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b/>
          <w:position w:val="20"/>
          <w:sz w:val="28"/>
          <w:szCs w:val="28"/>
          <w:lang w:eastAsia="ar-SA"/>
        </w:rPr>
        <w:t xml:space="preserve">На втором этапе исследования </w:t>
      </w:r>
      <w:r w:rsidR="000F433D" w:rsidRPr="0065025F">
        <w:rPr>
          <w:rFonts w:ascii="Times New Roman" w:eastAsia="Times New Roman" w:hAnsi="Times New Roman" w:cs="Times New Roman"/>
          <w:b/>
          <w:position w:val="20"/>
          <w:sz w:val="28"/>
          <w:szCs w:val="28"/>
          <w:lang w:eastAsia="ar-SA"/>
        </w:rPr>
        <w:t>разработаны</w:t>
      </w:r>
      <w:r w:rsidR="00554A33" w:rsidRPr="0065025F">
        <w:rPr>
          <w:rFonts w:ascii="Times New Roman" w:eastAsia="Times New Roman" w:hAnsi="Times New Roman" w:cs="Times New Roman"/>
          <w:b/>
          <w:position w:val="20"/>
          <w:sz w:val="28"/>
          <w:szCs w:val="28"/>
          <w:lang w:eastAsia="ar-SA"/>
        </w:rPr>
        <w:t xml:space="preserve"> и реализованы</w:t>
      </w:r>
      <w:r w:rsidR="009B3F21">
        <w:rPr>
          <w:rFonts w:ascii="Times New Roman" w:eastAsia="Times New Roman" w:hAnsi="Times New Roman" w:cs="Times New Roman"/>
          <w:b/>
          <w:position w:val="20"/>
          <w:sz w:val="28"/>
          <w:szCs w:val="28"/>
          <w:lang w:eastAsia="ar-SA"/>
        </w:rPr>
        <w:t xml:space="preserve"> </w:t>
      </w:r>
      <w:r w:rsidR="009B3F21"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  <w:t>управленческие предложения по совершенствованию организационной культуры в педагогическом коллективе:</w:t>
      </w:r>
    </w:p>
    <w:p w:rsidR="009B3F21" w:rsidRDefault="009B3F21" w:rsidP="009B3F21">
      <w:pPr>
        <w:spacing w:line="360" w:lineRule="auto"/>
        <w:ind w:firstLine="567"/>
        <w:jc w:val="both"/>
        <w:rPr>
          <w:rFonts w:ascii="Times New Roman" w:hAnsi="Times New Roman" w:cs="Times New Roman"/>
          <w:position w:val="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B26FB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педагогический</w:t>
      </w:r>
      <w:r w:rsidR="00D71A6A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с материалами исследо</w:t>
      </w:r>
      <w:r w:rsidR="002B26FB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на </w:t>
      </w:r>
      <w:r w:rsidR="002B26FB" w:rsidRPr="0065025F">
        <w:rPr>
          <w:rFonts w:ascii="Times New Roman" w:hAnsi="Times New Roman" w:cs="Times New Roman"/>
          <w:position w:val="22"/>
          <w:sz w:val="28"/>
          <w:szCs w:val="28"/>
        </w:rPr>
        <w:t>инструктивно-методическом совещании «Миссия школы - организующее начало, мерило для оценки и самооценки педагогическо</w:t>
      </w:r>
      <w:r>
        <w:rPr>
          <w:rFonts w:ascii="Times New Roman" w:hAnsi="Times New Roman" w:cs="Times New Roman"/>
          <w:position w:val="22"/>
          <w:sz w:val="28"/>
          <w:szCs w:val="28"/>
        </w:rPr>
        <w:t>й, управленческой деятельности»;</w:t>
      </w:r>
    </w:p>
    <w:p w:rsidR="009B3F21" w:rsidRDefault="009B3F21" w:rsidP="009B3F2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position w:val="22"/>
          <w:sz w:val="28"/>
          <w:szCs w:val="28"/>
        </w:rPr>
        <w:t>- с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>оставить график обучения на курсах по повышению кв</w:t>
      </w:r>
      <w:r>
        <w:rPr>
          <w:rFonts w:ascii="Times New Roman" w:hAnsi="Times New Roman" w:cs="Times New Roman"/>
          <w:position w:val="24"/>
          <w:sz w:val="28"/>
          <w:szCs w:val="28"/>
        </w:rPr>
        <w:t>алификации школьных менеджеров;</w:t>
      </w:r>
    </w:p>
    <w:p w:rsidR="009B3F21" w:rsidRDefault="009B3F21" w:rsidP="009B3F21">
      <w:pPr>
        <w:spacing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position w:val="24"/>
          <w:sz w:val="28"/>
          <w:szCs w:val="28"/>
        </w:rPr>
        <w:t>о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>беспечить мониторинг показателей эффективности управления коллективом «Потенц</w:t>
      </w:r>
      <w:r>
        <w:rPr>
          <w:rFonts w:ascii="Times New Roman" w:hAnsi="Times New Roman" w:cs="Times New Roman"/>
          <w:position w:val="24"/>
          <w:sz w:val="28"/>
          <w:szCs w:val="28"/>
        </w:rPr>
        <w:t>иал руководителя» (1 раз в год);</w:t>
      </w:r>
    </w:p>
    <w:p w:rsidR="00BE0811" w:rsidRDefault="009B3F21" w:rsidP="009B3F21">
      <w:pPr>
        <w:spacing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 xml:space="preserve">- в 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>план работников администрации по самообразованию включить пункт «Мой управленческий по</w:t>
      </w:r>
      <w:r>
        <w:rPr>
          <w:rFonts w:ascii="Times New Roman" w:hAnsi="Times New Roman" w:cs="Times New Roman"/>
          <w:position w:val="24"/>
          <w:sz w:val="28"/>
          <w:szCs w:val="28"/>
        </w:rPr>
        <w:t>тенциал. Итоги саморазвития»</w:t>
      </w:r>
      <w:r w:rsidR="00BE0811">
        <w:rPr>
          <w:rFonts w:ascii="Times New Roman" w:hAnsi="Times New Roman" w:cs="Times New Roman"/>
          <w:position w:val="24"/>
          <w:sz w:val="28"/>
          <w:szCs w:val="28"/>
        </w:rPr>
        <w:t>;</w:t>
      </w:r>
    </w:p>
    <w:p w:rsidR="009B3F21" w:rsidRPr="009B3F21" w:rsidRDefault="00BE0811" w:rsidP="009B3F2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- о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>формить</w:t>
      </w:r>
      <w:r w:rsidR="000F433D" w:rsidRPr="0065025F">
        <w:rPr>
          <w:rFonts w:ascii="Times New Roman" w:hAnsi="Times New Roman" w:cs="Times New Roman"/>
          <w:position w:val="24"/>
          <w:sz w:val="28"/>
          <w:szCs w:val="28"/>
        </w:rPr>
        <w:t>: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учебно-методический комплекс</w:t>
      </w:r>
      <w:r w:rsidR="000F433D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«У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>правлени</w:t>
      </w:r>
      <w:r w:rsidR="000F433D" w:rsidRPr="0065025F">
        <w:rPr>
          <w:rFonts w:ascii="Times New Roman" w:hAnsi="Times New Roman" w:cs="Times New Roman"/>
          <w:position w:val="24"/>
          <w:sz w:val="28"/>
          <w:szCs w:val="28"/>
        </w:rPr>
        <w:t>е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организационной культурой ОУ»</w:t>
      </w:r>
      <w:r w:rsidR="000F433D" w:rsidRPr="0065025F">
        <w:rPr>
          <w:rFonts w:ascii="Times New Roman" w:hAnsi="Times New Roman" w:cs="Times New Roman"/>
          <w:position w:val="24"/>
          <w:sz w:val="28"/>
          <w:szCs w:val="28"/>
        </w:rPr>
        <w:t>;</w:t>
      </w:r>
      <w:r w:rsidR="00630B6D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методические рекомендации «Понимание и регулирование конфликтов».</w:t>
      </w:r>
    </w:p>
    <w:p w:rsidR="00C2295D" w:rsidRDefault="00BE0811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30B6D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апланировать проведение: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81" w:rsidRPr="00650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</w:t>
      </w:r>
      <w:r w:rsidR="00630B6D" w:rsidRPr="00650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 – ориентированных семинаров</w:t>
      </w:r>
      <w:r w:rsidR="00801B41" w:rsidRPr="006502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A54D2F" w:rsidRPr="0065025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_Toc284346684" w:history="1">
        <w:r w:rsidR="00452076" w:rsidRPr="006502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Организационная</w:t>
        </w:r>
      </w:hyperlink>
      <w:r w:rsidR="00452076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  <w:r w:rsidR="00554A33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к</w:t>
      </w:r>
      <w:r w:rsidR="00801B4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жизненного самоопределения»</w:t>
      </w:r>
      <w:r w:rsidR="007261E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6D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семина</w:t>
      </w:r>
      <w:r w:rsidR="000F433D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630B6D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ов-практикумов</w:t>
      </w:r>
      <w:r w:rsidR="004C608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для педагогов </w:t>
      </w:r>
      <w:r w:rsidR="000F433D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554A33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рофилактике </w:t>
      </w:r>
      <w:r w:rsidR="004C6081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депрессивных состояний</w:t>
      </w:r>
      <w:r w:rsidR="00554A33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эмоционального выгорания</w:t>
      </w:r>
      <w:r w:rsidR="004C608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436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педагогического совета</w:t>
      </w:r>
      <w:r w:rsidR="007C2436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54D2F" w:rsidRPr="0065025F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Организационная культура: опыт и перспективы. </w:t>
      </w:r>
      <w:r w:rsidR="007C2436" w:rsidRPr="0065025F">
        <w:rPr>
          <w:rFonts w:ascii="Times New Roman" w:hAnsi="Times New Roman" w:cs="Times New Roman"/>
          <w:sz w:val="28"/>
          <w:szCs w:val="28"/>
          <w:lang w:eastAsia="ru-RU"/>
        </w:rPr>
        <w:t>Модель организационной культуры ОУ»</w:t>
      </w:r>
      <w:r w:rsidR="00B31C11" w:rsidRPr="0065025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81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тренинговых занятий</w:t>
      </w:r>
      <w:r w:rsidR="00801B4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01C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с администрацией </w:t>
      </w:r>
      <w:r w:rsidR="00630B6D" w:rsidRPr="0065025F">
        <w:rPr>
          <w:rFonts w:ascii="Times New Roman" w:hAnsi="Times New Roman" w:cs="Times New Roman"/>
          <w:sz w:val="28"/>
          <w:szCs w:val="28"/>
          <w:lang w:eastAsia="ru-RU"/>
        </w:rPr>
        <w:t>на «Школе</w:t>
      </w:r>
      <w:r w:rsidR="00A54D2F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руководителя»</w:t>
      </w:r>
      <w:r w:rsidR="004C608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по наращиванию организационного, инновационного и коммуникативного потенциала, повышения </w:t>
      </w:r>
      <w:r w:rsidR="0068201C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авторитета </w:t>
      </w:r>
      <w:r w:rsidR="00801B41" w:rsidRPr="0065025F">
        <w:rPr>
          <w:rFonts w:ascii="Times New Roman" w:hAnsi="Times New Roman" w:cs="Times New Roman"/>
          <w:sz w:val="28"/>
          <w:szCs w:val="28"/>
          <w:lang w:eastAsia="ru-RU"/>
        </w:rPr>
        <w:t>в педагогическом коллективе</w:t>
      </w:r>
      <w:r w:rsidR="007C2436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(1 раз в месяц)</w:t>
      </w:r>
      <w:r w:rsidR="00801B41" w:rsidRPr="0065025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9B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41" w:rsidRPr="0065025F">
        <w:rPr>
          <w:rFonts w:ascii="Times New Roman" w:hAnsi="Times New Roman" w:cs="Times New Roman"/>
          <w:i/>
          <w:sz w:val="28"/>
          <w:szCs w:val="28"/>
          <w:lang w:eastAsia="ru-RU"/>
        </w:rPr>
        <w:t>тренинговых занятий</w:t>
      </w:r>
      <w:r w:rsidR="00801B4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с учителями</w:t>
      </w:r>
      <w:r w:rsidR="00554A33" w:rsidRPr="0065025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01B41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«Ступеньки </w:t>
      </w:r>
      <w:r w:rsidR="00A54D2F" w:rsidRPr="0065025F">
        <w:rPr>
          <w:rFonts w:ascii="Times New Roman" w:hAnsi="Times New Roman" w:cs="Times New Roman"/>
          <w:sz w:val="28"/>
          <w:szCs w:val="28"/>
          <w:lang w:eastAsia="ru-RU"/>
        </w:rPr>
        <w:t>личностного роста</w:t>
      </w:r>
      <w:r w:rsidR="007261E2" w:rsidRPr="0065025F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="007261E2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«Коммуникативная толерантность»;</w:t>
      </w:r>
      <w:r w:rsidR="00630B6D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33D" w:rsidRPr="0065025F">
        <w:rPr>
          <w:rFonts w:ascii="Times New Roman" w:hAnsi="Times New Roman" w:cs="Times New Roman"/>
          <w:sz w:val="28"/>
          <w:szCs w:val="28"/>
          <w:lang w:eastAsia="ru-RU"/>
        </w:rPr>
        <w:t>«Умение вести переговоры»,</w:t>
      </w:r>
      <w:r w:rsidR="00554A33" w:rsidRPr="0065025F">
        <w:rPr>
          <w:rFonts w:ascii="Times New Roman" w:hAnsi="Times New Roman" w:cs="Times New Roman"/>
          <w:sz w:val="28"/>
          <w:szCs w:val="28"/>
          <w:lang w:eastAsia="ru-RU"/>
        </w:rPr>
        <w:t xml:space="preserve"> «Конструктивные способы реагирования в конфликтных ситуациях».</w:t>
      </w:r>
    </w:p>
    <w:p w:rsidR="00C2295D" w:rsidRDefault="000F433D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 w:rsidRPr="0065025F"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  <w:t xml:space="preserve">Разработана </w:t>
      </w:r>
      <w:r w:rsidRPr="009B3F21">
        <w:rPr>
          <w:rFonts w:ascii="Times New Roman" w:eastAsia="Times New Roman" w:hAnsi="Times New Roman" w:cs="Times New Roman"/>
          <w:position w:val="20"/>
          <w:sz w:val="28"/>
          <w:szCs w:val="28"/>
          <w:lang w:eastAsia="ar-SA"/>
        </w:rPr>
        <w:t>модель влияния организационной культуры МБОУ «СОШ №34» на межличностные отношения педагогов.</w:t>
      </w:r>
    </w:p>
    <w:p w:rsidR="000F433D" w:rsidRPr="00C2295D" w:rsidRDefault="00CD52D4" w:rsidP="00C2295D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 w:rsidRPr="0065025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Сфера организационной культуры:</w:t>
      </w:r>
      <w:r w:rsidRPr="006502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социально-психологическая.</w:t>
      </w:r>
      <w:r w:rsidR="009B3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25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Модель организационной культуры:</w:t>
      </w:r>
      <w:r w:rsidRPr="006502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модель развития коммуникаций. </w:t>
      </w:r>
      <w:r w:rsidRPr="0065025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Направления применения:</w:t>
      </w:r>
      <w:r w:rsidRPr="0065025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 xml:space="preserve"> оценка внутриорганизационного общения, предотвращение конфликтов.</w:t>
      </w:r>
      <w:r w:rsidR="009B3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3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Опираясь на современную концепцию Э. Шейна, в качестве значимых компонентов </w:t>
      </w:r>
      <w:r w:rsidR="000F433D" w:rsidRPr="00650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модели организационной</w:t>
      </w:r>
      <w:r w:rsidR="000F43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школы мы выделяем: на </w:t>
      </w:r>
      <w:r w:rsidR="000F433D" w:rsidRPr="00650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«поверхностном»</w:t>
      </w:r>
      <w:r w:rsidR="000F43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уровне – оценку педагогами организационной культуры; общение и поведение педагогов; на </w:t>
      </w:r>
      <w:r w:rsidR="000F433D" w:rsidRPr="006502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«внутреннем» </w:t>
      </w:r>
      <w:r w:rsidR="000F43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 - коллективные представления педагогов о социальной функции организации, а также их согласованность с действительной социальной функцией организации.</w:t>
      </w:r>
    </w:p>
    <w:p w:rsidR="000F433D" w:rsidRPr="0065025F" w:rsidRDefault="000F433D" w:rsidP="009B3F21">
      <w:pPr>
        <w:suppressLineNumber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организационной культуры будет состоять в том, что повышение управленческого потенциала администрации усилит организационную сплоченность и обеспечит согласованность в поведении и взаимоотношениях сотрудников. </w:t>
      </w:r>
      <w:r w:rsidRPr="0065025F">
        <w:rPr>
          <w:rFonts w:ascii="Times New Roman" w:hAnsi="Times New Roman" w:cs="Times New Roman"/>
          <w:b/>
          <w:sz w:val="28"/>
          <w:szCs w:val="28"/>
        </w:rPr>
        <w:t>Управленческий потенциал</w:t>
      </w:r>
      <w:r w:rsidRPr="0065025F">
        <w:rPr>
          <w:rFonts w:ascii="Times New Roman" w:hAnsi="Times New Roman" w:cs="Times New Roman"/>
          <w:sz w:val="28"/>
          <w:szCs w:val="28"/>
        </w:rPr>
        <w:t xml:space="preserve"> мы понимаем, как способность: видеть цели, перспективы развития организации и членов коллектива; влиять на ход событий; разрабатывать стратегию и тактику согласованных действий на достижение общих целей.</w:t>
      </w:r>
    </w:p>
    <w:p w:rsidR="00D37171" w:rsidRPr="0065025F" w:rsidRDefault="00D37171" w:rsidP="009B3F2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5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65025F">
        <w:rPr>
          <w:rFonts w:ascii="Times New Roman" w:hAnsi="Times New Roman" w:cs="Times New Roman"/>
          <w:b/>
          <w:bCs/>
          <w:sz w:val="28"/>
          <w:szCs w:val="28"/>
        </w:rPr>
        <w:t>Система сложившейся работы по управлению организационной культу</w:t>
      </w:r>
      <w:r w:rsidR="00C90BF3" w:rsidRPr="0065025F">
        <w:rPr>
          <w:rFonts w:ascii="Times New Roman" w:hAnsi="Times New Roman" w:cs="Times New Roman"/>
          <w:b/>
          <w:bCs/>
          <w:sz w:val="28"/>
          <w:szCs w:val="28"/>
        </w:rPr>
        <w:t xml:space="preserve">рой ОУ достаточно результативна, </w:t>
      </w:r>
      <w:r w:rsidR="00C90BF3" w:rsidRPr="0065025F">
        <w:rPr>
          <w:rFonts w:ascii="Times New Roman" w:hAnsi="Times New Roman" w:cs="Times New Roman"/>
          <w:bCs/>
          <w:sz w:val="28"/>
          <w:szCs w:val="28"/>
        </w:rPr>
        <w:t>позитивная динамика</w:t>
      </w:r>
      <w:r w:rsidRPr="0065025F">
        <w:rPr>
          <w:rFonts w:ascii="Times New Roman" w:hAnsi="Times New Roman" w:cs="Times New Roman"/>
          <w:bCs/>
          <w:sz w:val="28"/>
          <w:szCs w:val="28"/>
        </w:rPr>
        <w:t xml:space="preserve"> по следующим показателям:</w:t>
      </w:r>
    </w:p>
    <w:p w:rsidR="009B3F21" w:rsidRDefault="00D37171" w:rsidP="009B3F2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5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201C" w:rsidRPr="0065025F">
        <w:rPr>
          <w:rFonts w:ascii="Times New Roman" w:hAnsi="Times New Roman" w:cs="Times New Roman"/>
          <w:bCs/>
          <w:sz w:val="28"/>
          <w:szCs w:val="28"/>
        </w:rPr>
        <w:t>положительная динамика смены деструктивных конфликтов (с 65% до 30%) на конструктивные</w:t>
      </w:r>
      <w:r w:rsidR="009B3F21">
        <w:rPr>
          <w:rFonts w:ascii="Times New Roman" w:hAnsi="Times New Roman" w:cs="Times New Roman"/>
          <w:bCs/>
          <w:sz w:val="28"/>
          <w:szCs w:val="28"/>
        </w:rPr>
        <w:t xml:space="preserve"> (с 35% до 70%);</w:t>
      </w:r>
    </w:p>
    <w:p w:rsidR="0068201C" w:rsidRPr="0065025F" w:rsidRDefault="009B3F21" w:rsidP="009B3F2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7171" w:rsidRPr="0065025F">
        <w:rPr>
          <w:rFonts w:ascii="Times New Roman" w:hAnsi="Times New Roman" w:cs="Times New Roman"/>
          <w:bCs/>
          <w:sz w:val="28"/>
          <w:szCs w:val="28"/>
        </w:rPr>
        <w:t xml:space="preserve">рост таких способов поведения в конфликтных ситуациях, </w:t>
      </w:r>
      <w:r w:rsidR="004A344B" w:rsidRPr="0065025F">
        <w:rPr>
          <w:rFonts w:ascii="Times New Roman" w:hAnsi="Times New Roman" w:cs="Times New Roman"/>
          <w:bCs/>
          <w:sz w:val="28"/>
          <w:szCs w:val="28"/>
        </w:rPr>
        <w:t>как сотрудничество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 xml:space="preserve"> (с 30% до 60%)</w:t>
      </w:r>
      <w:r w:rsidR="004A344B" w:rsidRPr="0065025F">
        <w:rPr>
          <w:rFonts w:ascii="Times New Roman" w:hAnsi="Times New Roman" w:cs="Times New Roman"/>
          <w:bCs/>
          <w:sz w:val="28"/>
          <w:szCs w:val="28"/>
        </w:rPr>
        <w:t xml:space="preserve"> и компромисс</w:t>
      </w:r>
      <w:r w:rsidR="00BF7122" w:rsidRPr="0065025F">
        <w:rPr>
          <w:rFonts w:ascii="Times New Roman" w:hAnsi="Times New Roman" w:cs="Times New Roman"/>
          <w:bCs/>
          <w:sz w:val="28"/>
          <w:szCs w:val="28"/>
        </w:rPr>
        <w:t xml:space="preserve"> (с 10% до 20%)</w:t>
      </w:r>
      <w:r w:rsidR="004A344B" w:rsidRPr="0065025F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171" w:rsidRPr="0065025F" w:rsidRDefault="00D37171" w:rsidP="009B3F2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5F">
        <w:rPr>
          <w:rFonts w:ascii="Times New Roman" w:hAnsi="Times New Roman" w:cs="Times New Roman"/>
          <w:bCs/>
          <w:sz w:val="28"/>
          <w:szCs w:val="28"/>
        </w:rPr>
        <w:t>- снижение соперничества в системе взаимодействия учитель – администрация</w:t>
      </w:r>
      <w:r w:rsidR="007E0893" w:rsidRPr="0065025F">
        <w:rPr>
          <w:rFonts w:ascii="Times New Roman" w:hAnsi="Times New Roman" w:cs="Times New Roman"/>
          <w:bCs/>
          <w:sz w:val="28"/>
          <w:szCs w:val="28"/>
        </w:rPr>
        <w:t xml:space="preserve"> (с 40% до 15</w:t>
      </w:r>
      <w:r w:rsidR="00BF7122" w:rsidRPr="0065025F">
        <w:rPr>
          <w:rFonts w:ascii="Times New Roman" w:hAnsi="Times New Roman" w:cs="Times New Roman"/>
          <w:bCs/>
          <w:sz w:val="28"/>
          <w:szCs w:val="28"/>
        </w:rPr>
        <w:t>%)</w:t>
      </w:r>
      <w:r w:rsidR="009B3F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37171" w:rsidRPr="0065025F" w:rsidRDefault="00D37171" w:rsidP="009B3F21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25F">
        <w:rPr>
          <w:rFonts w:ascii="Times New Roman" w:hAnsi="Times New Roman" w:cs="Times New Roman"/>
          <w:bCs/>
          <w:sz w:val="28"/>
          <w:szCs w:val="28"/>
        </w:rPr>
        <w:t>- снижение авторитарного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 xml:space="preserve"> (с 60% до 45%)</w:t>
      </w:r>
      <w:r w:rsidRPr="0065025F">
        <w:rPr>
          <w:rFonts w:ascii="Times New Roman" w:hAnsi="Times New Roman" w:cs="Times New Roman"/>
          <w:bCs/>
          <w:sz w:val="28"/>
          <w:szCs w:val="28"/>
        </w:rPr>
        <w:t xml:space="preserve"> и соответственно увеличение дем</w:t>
      </w:r>
      <w:r w:rsidR="004A344B" w:rsidRPr="0065025F">
        <w:rPr>
          <w:rFonts w:ascii="Times New Roman" w:hAnsi="Times New Roman" w:cs="Times New Roman"/>
          <w:bCs/>
          <w:sz w:val="28"/>
          <w:szCs w:val="28"/>
        </w:rPr>
        <w:t>ократического стиля руководства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 xml:space="preserve"> (с 30% до 50%)</w:t>
      </w:r>
      <w:r w:rsidR="0068201C" w:rsidRPr="0065025F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F21" w:rsidRDefault="00BE0811" w:rsidP="009B3F2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37171" w:rsidRPr="0065025F">
        <w:rPr>
          <w:rFonts w:ascii="Times New Roman" w:hAnsi="Times New Roman" w:cs="Times New Roman"/>
          <w:bCs/>
          <w:sz w:val="28"/>
          <w:szCs w:val="28"/>
        </w:rPr>
        <w:t xml:space="preserve">улучшение результатов организационного, инновационного и коммуникативного потенциала администрации, повышение авторитета административной команды в педагогическом </w:t>
      </w:r>
      <w:r w:rsidR="004A344B" w:rsidRPr="0065025F">
        <w:rPr>
          <w:rFonts w:ascii="Times New Roman" w:hAnsi="Times New Roman" w:cs="Times New Roman"/>
          <w:bCs/>
          <w:sz w:val="28"/>
          <w:szCs w:val="28"/>
        </w:rPr>
        <w:t>коллективе</w:t>
      </w:r>
      <w:r w:rsidR="00395B0E" w:rsidRPr="0065025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5B0E"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оценка </w:t>
      </w:r>
      <w:r w:rsidR="00395B0E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 руководителей повысилась</w:t>
      </w:r>
      <w:r w:rsidR="00395B0E"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B0E" w:rsidRPr="0065025F">
        <w:rPr>
          <w:rFonts w:ascii="Times New Roman" w:hAnsi="Times New Roman" w:cs="Times New Roman"/>
          <w:bCs/>
          <w:sz w:val="28"/>
          <w:szCs w:val="28"/>
        </w:rPr>
        <w:t xml:space="preserve">с 25,9 баллов до 32 баллов </w:t>
      </w:r>
      <w:r w:rsidR="00395B0E" w:rsidRPr="0065025F">
        <w:rPr>
          <w:rFonts w:ascii="Times New Roman" w:hAnsi="Times New Roman" w:cs="Times New Roman"/>
          <w:b/>
          <w:bCs/>
          <w:sz w:val="28"/>
          <w:szCs w:val="28"/>
        </w:rPr>
        <w:t xml:space="preserve">(42 - </w:t>
      </w:r>
      <w:r w:rsidR="00395B0E" w:rsidRPr="0065025F">
        <w:rPr>
          <w:rFonts w:ascii="Times New Roman" w:hAnsi="Times New Roman" w:cs="Times New Roman"/>
          <w:b/>
          <w:bCs/>
          <w:sz w:val="28"/>
          <w:szCs w:val="28"/>
          <w:lang w:val="en-US"/>
        </w:rPr>
        <w:t>max</w:t>
      </w:r>
      <w:r w:rsidR="00395B0E" w:rsidRPr="0065025F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E0811" w:rsidRDefault="00B26CE5" w:rsidP="00BE081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25F">
        <w:rPr>
          <w:rFonts w:ascii="Times New Roman" w:hAnsi="Times New Roman" w:cs="Times New Roman"/>
          <w:bCs/>
          <w:sz w:val="28"/>
          <w:szCs w:val="28"/>
        </w:rPr>
        <w:t>Позитивные результаты по повышению коммуникативной толерантности (с 47% до 54%) и социально-психологическому климату (с 50% до 75%), характеризует педагогический коллектив МБОУ «СОШ №34», как дружный, сплочённый, инициативный и готовый к саморазвитию. Мониторинг жизнеутверждающих стремлений педагогов это подтверждает. М</w:t>
      </w:r>
      <w:r w:rsidR="0068201C" w:rsidRPr="0065025F">
        <w:rPr>
          <w:rFonts w:ascii="Times New Roman" w:hAnsi="Times New Roman" w:cs="Times New Roman"/>
          <w:bCs/>
          <w:sz w:val="28"/>
          <w:szCs w:val="28"/>
        </w:rPr>
        <w:t>ы наблюдаем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  <w:r w:rsidR="008A3298" w:rsidRPr="0065025F">
        <w:rPr>
          <w:rFonts w:ascii="Times New Roman" w:hAnsi="Times New Roman" w:cs="Times New Roman"/>
          <w:bCs/>
          <w:sz w:val="28"/>
          <w:szCs w:val="28"/>
        </w:rPr>
        <w:t>р</w:t>
      </w:r>
      <w:r w:rsidR="008A3298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 жизнеутверждающих тенденций педагогов:</w:t>
      </w:r>
      <w:r w:rsidR="008A3298" w:rsidRPr="0065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298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сохранению здоровья и продолжению жизни (</w:t>
      </w:r>
      <w:r w:rsidR="00007E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с 80% до 87%</w:t>
      </w:r>
      <w:r w:rsidR="008A3298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  <w:r w:rsidR="008A3298" w:rsidRPr="0065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298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к высокой самооценке и уверенности в себе (</w:t>
      </w:r>
      <w:r w:rsidR="00007E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с 52% до 64%</w:t>
      </w:r>
      <w:r w:rsidR="008A3298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  <w:r w:rsidR="00007E3D" w:rsidRPr="0065025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4B6BFD" w:rsidRPr="0065025F">
        <w:rPr>
          <w:rFonts w:ascii="Times New Roman" w:hAnsi="Times New Roman" w:cs="Times New Roman"/>
          <w:bCs/>
          <w:sz w:val="28"/>
          <w:szCs w:val="28"/>
        </w:rPr>
        <w:t>и сотрудничеству с людьми (с 65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4B6BFD" w:rsidRPr="0065025F">
        <w:rPr>
          <w:rFonts w:ascii="Times New Roman" w:hAnsi="Times New Roman" w:cs="Times New Roman"/>
          <w:bCs/>
          <w:sz w:val="28"/>
          <w:szCs w:val="28"/>
        </w:rPr>
        <w:t>до 85</w:t>
      </w:r>
      <w:r w:rsidR="00BF7122" w:rsidRPr="0065025F">
        <w:rPr>
          <w:rFonts w:ascii="Times New Roman" w:hAnsi="Times New Roman" w:cs="Times New Roman"/>
          <w:bCs/>
          <w:sz w:val="28"/>
          <w:szCs w:val="28"/>
        </w:rPr>
        <w:t>%</w:t>
      </w:r>
      <w:r w:rsidR="00825F6C" w:rsidRPr="0065025F">
        <w:rPr>
          <w:rFonts w:ascii="Times New Roman" w:hAnsi="Times New Roman" w:cs="Times New Roman"/>
          <w:bCs/>
          <w:sz w:val="28"/>
          <w:szCs w:val="28"/>
        </w:rPr>
        <w:t>)</w:t>
      </w:r>
      <w:r w:rsidR="004B6BFD" w:rsidRPr="006502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6BFD" w:rsidRPr="0065025F">
        <w:rPr>
          <w:rFonts w:ascii="Times New Roman" w:hAnsi="Times New Roman" w:cs="Times New Roman"/>
          <w:sz w:val="28"/>
          <w:szCs w:val="28"/>
        </w:rPr>
        <w:t xml:space="preserve">к саморазвитию </w:t>
      </w:r>
      <w:r w:rsidR="009B3F21">
        <w:rPr>
          <w:rFonts w:ascii="Times New Roman" w:hAnsi="Times New Roman" w:cs="Times New Roman"/>
          <w:sz w:val="28"/>
          <w:szCs w:val="28"/>
        </w:rPr>
        <w:t>и самореализации (с 56% до 76%).</w:t>
      </w:r>
      <w:r w:rsidR="00BE0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3CF7" w:rsidRPr="0065025F">
        <w:rPr>
          <w:rFonts w:ascii="Times New Roman" w:hAnsi="Times New Roman" w:cs="Times New Roman"/>
          <w:bCs/>
          <w:sz w:val="28"/>
          <w:szCs w:val="28"/>
        </w:rPr>
        <w:t>Удовлетворённость родителей жизнедеятельностью ОУ – выше среднего.</w:t>
      </w:r>
    </w:p>
    <w:p w:rsidR="009B3F21" w:rsidRPr="00BE0811" w:rsidRDefault="00200BF0" w:rsidP="00BE081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25F">
        <w:rPr>
          <w:rFonts w:ascii="Times New Roman" w:hAnsi="Times New Roman" w:cs="Times New Roman"/>
          <w:position w:val="24"/>
          <w:sz w:val="28"/>
          <w:szCs w:val="28"/>
        </w:rPr>
        <w:t>Полученные промежуточные результаты позволяют сделать вывод о том, что выбран один из наиболее объективных подходов в решении проблемы эффективного управления организационной культур</w:t>
      </w:r>
      <w:r w:rsidR="00C4340F" w:rsidRPr="0065025F">
        <w:rPr>
          <w:rFonts w:ascii="Times New Roman" w:hAnsi="Times New Roman" w:cs="Times New Roman"/>
          <w:position w:val="24"/>
          <w:sz w:val="28"/>
          <w:szCs w:val="28"/>
        </w:rPr>
        <w:t>ой в педагогическом коллективе.</w:t>
      </w:r>
      <w:r w:rsidR="004A2817" w:rsidRPr="006502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A71" w:rsidRPr="0065025F">
        <w:rPr>
          <w:rFonts w:ascii="Times New Roman" w:hAnsi="Times New Roman" w:cs="Times New Roman"/>
          <w:b/>
          <w:position w:val="24"/>
          <w:sz w:val="28"/>
          <w:szCs w:val="28"/>
        </w:rPr>
        <w:t>Гипотеза, выдвинутая в начале исследования, в результате проведённого исследования подтвердилась.</w:t>
      </w:r>
      <w:r w:rsidR="00264A71" w:rsidRPr="0065025F">
        <w:rPr>
          <w:rFonts w:ascii="Times New Roman" w:hAnsi="Times New Roman" w:cs="Times New Roman"/>
          <w:position w:val="24"/>
          <w:sz w:val="28"/>
          <w:szCs w:val="28"/>
        </w:rPr>
        <w:t xml:space="preserve"> Цель работы достигнута. В ходе выполнения теоретического и практического исследования были решены все поставленные задачи.</w:t>
      </w:r>
    </w:p>
    <w:p w:rsidR="00F73CF7" w:rsidRPr="00BE0811" w:rsidRDefault="00C4340F" w:rsidP="00BE0811">
      <w:pPr>
        <w:spacing w:line="360" w:lineRule="auto"/>
        <w:ind w:firstLine="567"/>
        <w:jc w:val="both"/>
        <w:rPr>
          <w:rFonts w:ascii="Times New Roman" w:hAnsi="Times New Roman" w:cs="Times New Roman"/>
          <w:position w:val="24"/>
          <w:sz w:val="28"/>
          <w:szCs w:val="28"/>
        </w:rPr>
      </w:pPr>
      <w:r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A51E6"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енным </w:t>
      </w:r>
      <w:r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результатом </w:t>
      </w:r>
      <w:r w:rsidR="00F73CF7" w:rsidRPr="00650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данного исследования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F73CF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1E6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73CF7"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внедрения в практику ОУ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0811">
        <w:rPr>
          <w:rFonts w:ascii="Times New Roman" w:hAnsi="Times New Roman" w:cs="Times New Roman"/>
          <w:position w:val="24"/>
          <w:sz w:val="28"/>
          <w:szCs w:val="28"/>
        </w:rPr>
        <w:t xml:space="preserve"> </w:t>
      </w:r>
      <w:r w:rsidR="00B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F73CF7" w:rsidRPr="00B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</w:t>
      </w:r>
      <w:r w:rsidR="00F73CF7" w:rsidRPr="00BE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940EBF"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«Понимание и регулирование конфликтов» для заместителей директора и руководителей методических объединен</w:t>
      </w:r>
      <w:r w:rsidR="00007E3D"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ий,</w:t>
      </w:r>
      <w:r w:rsid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проходят апробацию; м</w:t>
      </w:r>
      <w:r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</w:t>
      </w:r>
      <w:r w:rsidR="00F73CF7"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E3D"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BF2" w:rsidRPr="00BE081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организационной культуры на межличностные отношения педагогов</w:t>
      </w:r>
      <w:r w:rsidR="00BE0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BE081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73CF7" w:rsidRPr="00BE0811">
        <w:rPr>
          <w:rFonts w:ascii="Times New Roman" w:hAnsi="Times New Roman" w:cs="Times New Roman"/>
          <w:sz w:val="28"/>
          <w:szCs w:val="28"/>
          <w:lang w:eastAsia="ru-RU"/>
        </w:rPr>
        <w:t>ритериев и показателей</w:t>
      </w:r>
      <w:r w:rsidRPr="00BE0811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управления организационной культурой</w:t>
      </w:r>
      <w:r w:rsidR="004A2817" w:rsidRPr="00BE0811">
        <w:rPr>
          <w:rFonts w:ascii="Times New Roman" w:hAnsi="Times New Roman" w:cs="Times New Roman"/>
          <w:sz w:val="28"/>
          <w:szCs w:val="28"/>
          <w:lang w:eastAsia="ru-RU"/>
        </w:rPr>
        <w:t xml:space="preserve"> в ОУ: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hAnsi="Times New Roman" w:cs="Times New Roman"/>
          <w:sz w:val="28"/>
          <w:szCs w:val="28"/>
        </w:rPr>
        <w:t xml:space="preserve">обновление уклада школьной жизни на принципах демократического и </w:t>
      </w:r>
      <w:r w:rsidRPr="0065025F">
        <w:rPr>
          <w:rFonts w:ascii="Times New Roman" w:hAnsi="Times New Roman" w:cs="Times New Roman"/>
          <w:b/>
          <w:sz w:val="28"/>
          <w:szCs w:val="28"/>
        </w:rPr>
        <w:t>партисипативного</w:t>
      </w:r>
      <w:r w:rsidRPr="0065025F">
        <w:rPr>
          <w:rFonts w:ascii="Times New Roman" w:hAnsi="Times New Roman" w:cs="Times New Roman"/>
          <w:sz w:val="28"/>
          <w:szCs w:val="28"/>
        </w:rPr>
        <w:t xml:space="preserve"> стиля управления педагогическим коллективом;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упрочение авторитета и  управленческой компетенции административной команды;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аращивание результатов организационного, инновационного и коммуникативного потенциала администрации;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факторов, мешающих росту и развитию на всех уровнях - как отдельным педагогам, так и членам административной команды.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позитивная динамика сотрудничества в ОУ, как способа поведения в конфликтных ситуациях;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сплочённости в коллективе и сформированных коллективных представлений о миссии, целях и задачах школы;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6502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оложительная динамика в смене деструктивных конфликтов на конструктивные конфликты;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</w:t>
      </w:r>
      <w:r w:rsidR="004B6BF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коммуникативной толерантности учителей, их готовности</w:t>
      </w:r>
      <w:r w:rsidR="00007E3D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инновационной деятельности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A51E6" w:rsidRPr="0065025F" w:rsidRDefault="008A51E6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благоприятного психол</w:t>
      </w:r>
      <w:r w:rsidR="00E06AD9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огического климата в коллективе;</w:t>
      </w:r>
    </w:p>
    <w:p w:rsidR="00931A95" w:rsidRPr="009B3F21" w:rsidRDefault="00515C15" w:rsidP="009B3F21">
      <w:pPr>
        <w:pStyle w:val="a4"/>
        <w:numPr>
          <w:ilvl w:val="0"/>
          <w:numId w:val="15"/>
        </w:numPr>
        <w:tabs>
          <w:tab w:val="left" w:pos="72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3"/>
          <w:sz w:val="28"/>
          <w:szCs w:val="28"/>
          <w:lang w:eastAsia="ar-SA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06AD9" w:rsidRPr="0065025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довлетворённость родителей жизнедеятельностью ОУ.</w:t>
      </w:r>
    </w:p>
    <w:p w:rsidR="00BE0811" w:rsidRDefault="00697358" w:rsidP="00BE08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sz w:val="28"/>
          <w:szCs w:val="28"/>
        </w:rPr>
        <w:t>В заключении следует отметить, что успех в деятельности современной школы определяется в значительной степени сплоченностью персонала, надежностью и привычностью вертикальных и горизонтальных связей, доверительными и гармоничными отношениями между руководством и сотрудниками.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811" w:rsidRDefault="00F73CF7" w:rsidP="00BE08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hAnsi="Times New Roman" w:cs="Times New Roman"/>
          <w:position w:val="24"/>
          <w:sz w:val="28"/>
          <w:szCs w:val="28"/>
        </w:rPr>
        <w:t>Индивидуальный стиль школьного менеджера в выстраивании  отношений с персоналом, культура его собст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softHyphen/>
        <w:t>венного коммуникативного поведения оказывают значительное влияние на</w:t>
      </w:r>
      <w:r w:rsidRPr="0065025F">
        <w:rPr>
          <w:rFonts w:ascii="Times New Roman" w:hAnsi="Times New Roman" w:cs="Times New Roman"/>
          <w:smallCaps/>
          <w:position w:val="24"/>
          <w:sz w:val="28"/>
          <w:szCs w:val="28"/>
        </w:rPr>
        <w:t xml:space="preserve"> 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t>общую психологическую атмо</w:t>
      </w:r>
      <w:r w:rsidRPr="0065025F">
        <w:rPr>
          <w:rFonts w:ascii="Times New Roman" w:hAnsi="Times New Roman" w:cs="Times New Roman"/>
          <w:position w:val="24"/>
          <w:sz w:val="28"/>
          <w:szCs w:val="28"/>
        </w:rPr>
        <w:softHyphen/>
        <w:t>сферу в коллективе.</w:t>
      </w:r>
    </w:p>
    <w:p w:rsidR="00697358" w:rsidRPr="0065025F" w:rsidRDefault="00697358" w:rsidP="00BE08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Управляя организационной культурой, мы определяем будущее своей организации,</w:t>
      </w:r>
      <w:r w:rsidRPr="0065025F">
        <w:rPr>
          <w:rFonts w:ascii="Times New Roman" w:hAnsi="Times New Roman" w:cs="Times New Roman"/>
          <w:sz w:val="28"/>
          <w:szCs w:val="28"/>
        </w:rPr>
        <w:t xml:space="preserve"> как территории школьного прогресса, обеспечиваем </w:t>
      </w:r>
      <w:r w:rsidRPr="00650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культурное обустройство ее жизнедеятельности, </w:t>
      </w:r>
      <w:r w:rsidRPr="0065025F">
        <w:rPr>
          <w:rFonts w:ascii="Times New Roman" w:hAnsi="Times New Roman" w:cs="Times New Roman"/>
          <w:sz w:val="28"/>
          <w:szCs w:val="28"/>
        </w:rPr>
        <w:t>оказываем влияние на формирование и адаптацию культуры к новой стратегии.</w:t>
      </w:r>
      <w:r w:rsidRPr="00650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A95" w:rsidRDefault="00931A95" w:rsidP="009B3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F21" w:rsidRPr="006A2FEA" w:rsidRDefault="009B3F21" w:rsidP="00BE081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Рекомендованная литература</w:t>
      </w:r>
    </w:p>
    <w:p w:rsidR="009B3F21" w:rsidRPr="00DE7F3C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Баландина, Т.М. Организационная культура в системе культурного пространства общества [Текст] Т.М. Баландина // Вестник СГАУ. - 2005. - № 1. - С. 61.</w:t>
      </w:r>
    </w:p>
    <w:p w:rsidR="009B3F21" w:rsidRPr="00DE7F3C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Емельянов, П.В.</w:t>
      </w:r>
      <w:r w:rsidRPr="00DE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культура [Текст] / И.В. Грошев, П.В. Емельянов, В.М. Юрьев. - М.:ЮНИТИ-ДАНА, 2004. – С 288.</w:t>
      </w:r>
    </w:p>
    <w:p w:rsidR="009B3F21" w:rsidRPr="00DE7F3C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Карташова Л.В., Никонова Т.В., Соломанидина Т.О. Поведение в организации / Л.В. Карташова, Т.В.Никонова, Т.О. Соломанидина - М.: ИНФРА-М, 1999. – С. 185.</w:t>
      </w:r>
    </w:p>
    <w:p w:rsidR="009B3F21" w:rsidRPr="00DE7F3C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hAnsi="Times New Roman" w:cs="Times New Roman"/>
          <w:bCs/>
          <w:sz w:val="28"/>
          <w:szCs w:val="28"/>
        </w:rPr>
        <w:t xml:space="preserve">Коровина, О. Ю. </w:t>
      </w:r>
      <w:r w:rsidRPr="00DE7F3C">
        <w:rPr>
          <w:rFonts w:ascii="Times New Roman" w:hAnsi="Times New Roman" w:cs="Times New Roman"/>
          <w:sz w:val="28"/>
          <w:szCs w:val="28"/>
        </w:rPr>
        <w:t>Организационная культура в сфере образования [Текст]: методические</w:t>
      </w:r>
      <w:r w:rsidRPr="00DE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F3C">
        <w:rPr>
          <w:rFonts w:ascii="Times New Roman" w:hAnsi="Times New Roman" w:cs="Times New Roman"/>
          <w:sz w:val="28"/>
          <w:szCs w:val="28"/>
        </w:rPr>
        <w:t>материалы в помощь слушателям курсов повышения квалификации / О.Ю. Коровина / Под научной ред. А. В. Золотарева. – Вологда: Издательский центр</w:t>
      </w:r>
      <w:r w:rsidRPr="00DE7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F3C">
        <w:rPr>
          <w:rFonts w:ascii="Times New Roman" w:hAnsi="Times New Roman" w:cs="Times New Roman"/>
          <w:sz w:val="28"/>
          <w:szCs w:val="28"/>
        </w:rPr>
        <w:t>ВИРО, 2006. – 64 с.</w:t>
      </w:r>
    </w:p>
    <w:p w:rsidR="009B3F21" w:rsidRPr="001D01C5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Магура, М. Организационная культура как средство успешной реализации организационных изменений [Текст] / М. Магура // Управление персоналом. -2006.- №1.- С 23-34.</w:t>
      </w:r>
    </w:p>
    <w:p w:rsidR="009B3F21" w:rsidRPr="004C1589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Тихомирова, О.Г. Организационная культура: формирование, развитие и оценка: [Текст] Учебное пособие / О.Г. Тихомирова. – СПб.: СПбГУ ИТМО, 2008. – 156 с.</w:t>
      </w:r>
    </w:p>
    <w:p w:rsidR="009B3F21" w:rsidRPr="00DE7F3C" w:rsidRDefault="009B3F21" w:rsidP="009B3F2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7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Темрюков, Ю.Ю. Эффективность формирования и развития организационной культуры в системе внутришкольного управления [Текст] / Ю.Ю. Темрюков // Наука и школа. – 2008. – №4. – С. 25 – 26.</w:t>
      </w:r>
      <w:bookmarkStart w:id="0" w:name="_GoBack"/>
      <w:bookmarkEnd w:id="0"/>
    </w:p>
    <w:sectPr w:rsidR="009B3F21" w:rsidRPr="00DE7F3C" w:rsidSect="0065025F"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2A" w:rsidRDefault="00DC062A" w:rsidP="003B7BBB">
      <w:pPr>
        <w:spacing w:after="0" w:line="240" w:lineRule="auto"/>
      </w:pPr>
      <w:r>
        <w:separator/>
      </w:r>
    </w:p>
  </w:endnote>
  <w:endnote w:type="continuationSeparator" w:id="0">
    <w:p w:rsidR="00DC062A" w:rsidRDefault="00DC062A" w:rsidP="003B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252958"/>
      <w:docPartObj>
        <w:docPartGallery w:val="Page Numbers (Bottom of Page)"/>
        <w:docPartUnique/>
      </w:docPartObj>
    </w:sdtPr>
    <w:sdtEndPr/>
    <w:sdtContent>
      <w:p w:rsidR="00D57D97" w:rsidRDefault="00D57D9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D97" w:rsidRDefault="00D57D9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2A" w:rsidRDefault="00DC062A" w:rsidP="003B7BBB">
      <w:pPr>
        <w:spacing w:after="0" w:line="240" w:lineRule="auto"/>
      </w:pPr>
      <w:r>
        <w:separator/>
      </w:r>
    </w:p>
  </w:footnote>
  <w:footnote w:type="continuationSeparator" w:id="0">
    <w:p w:rsidR="00DC062A" w:rsidRDefault="00DC062A" w:rsidP="003B7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03A2134"/>
    <w:multiLevelType w:val="multilevel"/>
    <w:tmpl w:val="FD44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A7043"/>
    <w:multiLevelType w:val="hybridMultilevel"/>
    <w:tmpl w:val="826268AE"/>
    <w:lvl w:ilvl="0" w:tplc="8CB442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2CF"/>
    <w:multiLevelType w:val="multilevel"/>
    <w:tmpl w:val="9E98B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2160"/>
      </w:pPr>
      <w:rPr>
        <w:rFonts w:hint="default"/>
      </w:rPr>
    </w:lvl>
  </w:abstractNum>
  <w:abstractNum w:abstractNumId="5">
    <w:nsid w:val="233C778F"/>
    <w:multiLevelType w:val="multilevel"/>
    <w:tmpl w:val="76A2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46A6C"/>
    <w:multiLevelType w:val="hybridMultilevel"/>
    <w:tmpl w:val="27D8FED2"/>
    <w:lvl w:ilvl="0" w:tplc="BBCC0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B45D2C"/>
    <w:multiLevelType w:val="hybridMultilevel"/>
    <w:tmpl w:val="30C8F96C"/>
    <w:lvl w:ilvl="0" w:tplc="4970CB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6F3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0A6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45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7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2E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C36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086A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A46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1419C4"/>
    <w:multiLevelType w:val="hybridMultilevel"/>
    <w:tmpl w:val="09E88CFA"/>
    <w:lvl w:ilvl="0" w:tplc="5DF4CA2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9">
    <w:nsid w:val="3D5350DD"/>
    <w:multiLevelType w:val="hybridMultilevel"/>
    <w:tmpl w:val="782C9FF4"/>
    <w:lvl w:ilvl="0" w:tplc="F01054A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0">
    <w:nsid w:val="3F2A0088"/>
    <w:multiLevelType w:val="multilevel"/>
    <w:tmpl w:val="332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122BD"/>
    <w:multiLevelType w:val="hybridMultilevel"/>
    <w:tmpl w:val="AAE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C24DD"/>
    <w:multiLevelType w:val="hybridMultilevel"/>
    <w:tmpl w:val="7B943EE0"/>
    <w:lvl w:ilvl="0" w:tplc="F104B1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3604D3"/>
    <w:multiLevelType w:val="hybridMultilevel"/>
    <w:tmpl w:val="28DE469E"/>
    <w:lvl w:ilvl="0" w:tplc="5CE087D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4">
    <w:nsid w:val="491A2F34"/>
    <w:multiLevelType w:val="hybridMultilevel"/>
    <w:tmpl w:val="1A9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11A01"/>
    <w:multiLevelType w:val="hybridMultilevel"/>
    <w:tmpl w:val="352C49B6"/>
    <w:lvl w:ilvl="0" w:tplc="D048F644">
      <w:start w:val="1"/>
      <w:numFmt w:val="decimal"/>
      <w:lvlText w:val="%1."/>
      <w:lvlJc w:val="left"/>
      <w:pPr>
        <w:ind w:left="10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55FC606F"/>
    <w:multiLevelType w:val="hybridMultilevel"/>
    <w:tmpl w:val="86D40402"/>
    <w:lvl w:ilvl="0" w:tplc="196A4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C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1F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82F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63F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19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E2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CAA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BEC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13CC7"/>
    <w:multiLevelType w:val="multilevel"/>
    <w:tmpl w:val="C70C9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E73DDF"/>
    <w:multiLevelType w:val="hybridMultilevel"/>
    <w:tmpl w:val="8400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D0425"/>
    <w:multiLevelType w:val="multilevel"/>
    <w:tmpl w:val="27FE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322DF0"/>
    <w:multiLevelType w:val="hybridMultilevel"/>
    <w:tmpl w:val="DD1E5ADC"/>
    <w:lvl w:ilvl="0" w:tplc="C1D0D8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D933F37"/>
    <w:multiLevelType w:val="hybridMultilevel"/>
    <w:tmpl w:val="B6847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01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1D44E0"/>
    <w:multiLevelType w:val="hybridMultilevel"/>
    <w:tmpl w:val="422CFF1E"/>
    <w:lvl w:ilvl="0" w:tplc="2A42B5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1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2"/>
  </w:num>
  <w:num w:numId="11">
    <w:abstractNumId w:val="6"/>
  </w:num>
  <w:num w:numId="12">
    <w:abstractNumId w:val="1"/>
  </w:num>
  <w:num w:numId="13">
    <w:abstractNumId w:val="18"/>
  </w:num>
  <w:num w:numId="14">
    <w:abstractNumId w:val="14"/>
  </w:num>
  <w:num w:numId="15">
    <w:abstractNumId w:val="21"/>
  </w:num>
  <w:num w:numId="16">
    <w:abstractNumId w:val="8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3"/>
  </w:num>
  <w:num w:numId="22">
    <w:abstractNumId w:val="11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CD"/>
    <w:rsid w:val="000069E0"/>
    <w:rsid w:val="00007E3D"/>
    <w:rsid w:val="00035341"/>
    <w:rsid w:val="000530A8"/>
    <w:rsid w:val="0007609F"/>
    <w:rsid w:val="00076D14"/>
    <w:rsid w:val="00082D75"/>
    <w:rsid w:val="00091614"/>
    <w:rsid w:val="000A343E"/>
    <w:rsid w:val="000B30A7"/>
    <w:rsid w:val="000C0349"/>
    <w:rsid w:val="000C0F1C"/>
    <w:rsid w:val="000D5BAB"/>
    <w:rsid w:val="000E08D6"/>
    <w:rsid w:val="000F433D"/>
    <w:rsid w:val="00110715"/>
    <w:rsid w:val="00117714"/>
    <w:rsid w:val="00117720"/>
    <w:rsid w:val="00137AAD"/>
    <w:rsid w:val="00140549"/>
    <w:rsid w:val="00140AFE"/>
    <w:rsid w:val="00144057"/>
    <w:rsid w:val="0014549E"/>
    <w:rsid w:val="00152EDC"/>
    <w:rsid w:val="00174CAE"/>
    <w:rsid w:val="00184F92"/>
    <w:rsid w:val="00185133"/>
    <w:rsid w:val="00191C08"/>
    <w:rsid w:val="00191DA1"/>
    <w:rsid w:val="001938A0"/>
    <w:rsid w:val="00194BD9"/>
    <w:rsid w:val="001A2B87"/>
    <w:rsid w:val="001A48F0"/>
    <w:rsid w:val="001A4A2A"/>
    <w:rsid w:val="001A689E"/>
    <w:rsid w:val="001A7C78"/>
    <w:rsid w:val="001C33D2"/>
    <w:rsid w:val="001C448A"/>
    <w:rsid w:val="001D01C5"/>
    <w:rsid w:val="001E3270"/>
    <w:rsid w:val="001E59D2"/>
    <w:rsid w:val="001F34F1"/>
    <w:rsid w:val="001F39BF"/>
    <w:rsid w:val="001F3F24"/>
    <w:rsid w:val="00200BF0"/>
    <w:rsid w:val="00213F38"/>
    <w:rsid w:val="00255A65"/>
    <w:rsid w:val="002615E1"/>
    <w:rsid w:val="00264A71"/>
    <w:rsid w:val="00266E13"/>
    <w:rsid w:val="00271E7D"/>
    <w:rsid w:val="002739C2"/>
    <w:rsid w:val="00274DFA"/>
    <w:rsid w:val="00283E19"/>
    <w:rsid w:val="00283FD4"/>
    <w:rsid w:val="0028739A"/>
    <w:rsid w:val="00290C34"/>
    <w:rsid w:val="002B1FCD"/>
    <w:rsid w:val="002B26FB"/>
    <w:rsid w:val="002C1CF8"/>
    <w:rsid w:val="002C690B"/>
    <w:rsid w:val="002C702D"/>
    <w:rsid w:val="002E3479"/>
    <w:rsid w:val="002F55DF"/>
    <w:rsid w:val="00304BF8"/>
    <w:rsid w:val="003659EC"/>
    <w:rsid w:val="003700E9"/>
    <w:rsid w:val="00374491"/>
    <w:rsid w:val="00395B0E"/>
    <w:rsid w:val="003961BC"/>
    <w:rsid w:val="00397A90"/>
    <w:rsid w:val="003A3362"/>
    <w:rsid w:val="003A604D"/>
    <w:rsid w:val="003B4E0E"/>
    <w:rsid w:val="003B7BBB"/>
    <w:rsid w:val="003C195A"/>
    <w:rsid w:val="003C5F84"/>
    <w:rsid w:val="003F2780"/>
    <w:rsid w:val="003F3F0A"/>
    <w:rsid w:val="00401668"/>
    <w:rsid w:val="0042455C"/>
    <w:rsid w:val="00424B4A"/>
    <w:rsid w:val="00432A40"/>
    <w:rsid w:val="004341B6"/>
    <w:rsid w:val="00440A3A"/>
    <w:rsid w:val="00445FA1"/>
    <w:rsid w:val="00450150"/>
    <w:rsid w:val="00452076"/>
    <w:rsid w:val="00453CB1"/>
    <w:rsid w:val="00480F99"/>
    <w:rsid w:val="0049271C"/>
    <w:rsid w:val="00492A3A"/>
    <w:rsid w:val="00494BBC"/>
    <w:rsid w:val="00495AC3"/>
    <w:rsid w:val="00495F06"/>
    <w:rsid w:val="004A0B82"/>
    <w:rsid w:val="004A2817"/>
    <w:rsid w:val="004A344B"/>
    <w:rsid w:val="004B6BFD"/>
    <w:rsid w:val="004C0E59"/>
    <w:rsid w:val="004C1589"/>
    <w:rsid w:val="004C1D7C"/>
    <w:rsid w:val="004C6081"/>
    <w:rsid w:val="004D1DAE"/>
    <w:rsid w:val="004D64E4"/>
    <w:rsid w:val="004E2548"/>
    <w:rsid w:val="004E7052"/>
    <w:rsid w:val="00501F64"/>
    <w:rsid w:val="0050664C"/>
    <w:rsid w:val="0050798D"/>
    <w:rsid w:val="00511C11"/>
    <w:rsid w:val="00512A74"/>
    <w:rsid w:val="00515C15"/>
    <w:rsid w:val="00520174"/>
    <w:rsid w:val="00533F79"/>
    <w:rsid w:val="00536856"/>
    <w:rsid w:val="005401E2"/>
    <w:rsid w:val="00547020"/>
    <w:rsid w:val="005507FE"/>
    <w:rsid w:val="005549CA"/>
    <w:rsid w:val="00554A33"/>
    <w:rsid w:val="0057696E"/>
    <w:rsid w:val="00583A4E"/>
    <w:rsid w:val="00590807"/>
    <w:rsid w:val="005976F0"/>
    <w:rsid w:val="005C042F"/>
    <w:rsid w:val="005C4452"/>
    <w:rsid w:val="005E03F2"/>
    <w:rsid w:val="005E4CAD"/>
    <w:rsid w:val="005F3444"/>
    <w:rsid w:val="005F6129"/>
    <w:rsid w:val="006012D7"/>
    <w:rsid w:val="00607943"/>
    <w:rsid w:val="006154C2"/>
    <w:rsid w:val="00616E65"/>
    <w:rsid w:val="00627BDA"/>
    <w:rsid w:val="00630B6D"/>
    <w:rsid w:val="0063735E"/>
    <w:rsid w:val="00645494"/>
    <w:rsid w:val="0065025F"/>
    <w:rsid w:val="00676FEC"/>
    <w:rsid w:val="0068201C"/>
    <w:rsid w:val="006854C7"/>
    <w:rsid w:val="00697358"/>
    <w:rsid w:val="006A2AC3"/>
    <w:rsid w:val="006A2FEA"/>
    <w:rsid w:val="006B0ACA"/>
    <w:rsid w:val="006B5936"/>
    <w:rsid w:val="006C1D10"/>
    <w:rsid w:val="006F7923"/>
    <w:rsid w:val="00713452"/>
    <w:rsid w:val="0071602E"/>
    <w:rsid w:val="0072149D"/>
    <w:rsid w:val="007231FD"/>
    <w:rsid w:val="00725690"/>
    <w:rsid w:val="007261E2"/>
    <w:rsid w:val="00727D71"/>
    <w:rsid w:val="00741027"/>
    <w:rsid w:val="00741E79"/>
    <w:rsid w:val="00746B73"/>
    <w:rsid w:val="0075200C"/>
    <w:rsid w:val="00763065"/>
    <w:rsid w:val="0077141B"/>
    <w:rsid w:val="00786528"/>
    <w:rsid w:val="00792BFA"/>
    <w:rsid w:val="007A2284"/>
    <w:rsid w:val="007A5218"/>
    <w:rsid w:val="007B1D31"/>
    <w:rsid w:val="007C2436"/>
    <w:rsid w:val="007C6BC7"/>
    <w:rsid w:val="007D5082"/>
    <w:rsid w:val="007E0893"/>
    <w:rsid w:val="007F1073"/>
    <w:rsid w:val="007F1FAF"/>
    <w:rsid w:val="007F63FD"/>
    <w:rsid w:val="007F7354"/>
    <w:rsid w:val="007F7386"/>
    <w:rsid w:val="00800885"/>
    <w:rsid w:val="00801B41"/>
    <w:rsid w:val="00825F6C"/>
    <w:rsid w:val="00833228"/>
    <w:rsid w:val="0085040A"/>
    <w:rsid w:val="00850A1A"/>
    <w:rsid w:val="00852680"/>
    <w:rsid w:val="00861D22"/>
    <w:rsid w:val="00863C1E"/>
    <w:rsid w:val="00866E98"/>
    <w:rsid w:val="008912D4"/>
    <w:rsid w:val="0089390B"/>
    <w:rsid w:val="008942E1"/>
    <w:rsid w:val="008A0AAC"/>
    <w:rsid w:val="008A3298"/>
    <w:rsid w:val="008A51E6"/>
    <w:rsid w:val="008C53EC"/>
    <w:rsid w:val="008E7E93"/>
    <w:rsid w:val="008F75C3"/>
    <w:rsid w:val="008F77C8"/>
    <w:rsid w:val="009047B4"/>
    <w:rsid w:val="00910460"/>
    <w:rsid w:val="00912FFA"/>
    <w:rsid w:val="009166D0"/>
    <w:rsid w:val="00922A39"/>
    <w:rsid w:val="00925179"/>
    <w:rsid w:val="00931A95"/>
    <w:rsid w:val="0093312E"/>
    <w:rsid w:val="00934DE4"/>
    <w:rsid w:val="00940170"/>
    <w:rsid w:val="00940EBF"/>
    <w:rsid w:val="00954344"/>
    <w:rsid w:val="00960D43"/>
    <w:rsid w:val="00996F85"/>
    <w:rsid w:val="009A2C85"/>
    <w:rsid w:val="009A6E59"/>
    <w:rsid w:val="009B0776"/>
    <w:rsid w:val="009B10A3"/>
    <w:rsid w:val="009B2D37"/>
    <w:rsid w:val="009B3F21"/>
    <w:rsid w:val="009B6FE8"/>
    <w:rsid w:val="009C064D"/>
    <w:rsid w:val="009C0A36"/>
    <w:rsid w:val="00A232C0"/>
    <w:rsid w:val="00A3509D"/>
    <w:rsid w:val="00A3545B"/>
    <w:rsid w:val="00A40928"/>
    <w:rsid w:val="00A54808"/>
    <w:rsid w:val="00A54D2F"/>
    <w:rsid w:val="00A56B1B"/>
    <w:rsid w:val="00A603A1"/>
    <w:rsid w:val="00A60EA0"/>
    <w:rsid w:val="00A66B6B"/>
    <w:rsid w:val="00A67380"/>
    <w:rsid w:val="00A71870"/>
    <w:rsid w:val="00A72389"/>
    <w:rsid w:val="00A75630"/>
    <w:rsid w:val="00AB1592"/>
    <w:rsid w:val="00AB1A2D"/>
    <w:rsid w:val="00AB6FDE"/>
    <w:rsid w:val="00AC279C"/>
    <w:rsid w:val="00AC27C7"/>
    <w:rsid w:val="00AC3162"/>
    <w:rsid w:val="00AC3F98"/>
    <w:rsid w:val="00AC5528"/>
    <w:rsid w:val="00AD428F"/>
    <w:rsid w:val="00AD528E"/>
    <w:rsid w:val="00AE0457"/>
    <w:rsid w:val="00AE1D43"/>
    <w:rsid w:val="00B01840"/>
    <w:rsid w:val="00B26CE5"/>
    <w:rsid w:val="00B27350"/>
    <w:rsid w:val="00B31C11"/>
    <w:rsid w:val="00B6696A"/>
    <w:rsid w:val="00B70102"/>
    <w:rsid w:val="00B813C9"/>
    <w:rsid w:val="00B83D4A"/>
    <w:rsid w:val="00B87CE2"/>
    <w:rsid w:val="00B87E97"/>
    <w:rsid w:val="00BA2091"/>
    <w:rsid w:val="00BA624A"/>
    <w:rsid w:val="00BC6129"/>
    <w:rsid w:val="00BD3C80"/>
    <w:rsid w:val="00BD4A4E"/>
    <w:rsid w:val="00BD5AB5"/>
    <w:rsid w:val="00BD62A0"/>
    <w:rsid w:val="00BE0811"/>
    <w:rsid w:val="00BE5EE8"/>
    <w:rsid w:val="00BF1127"/>
    <w:rsid w:val="00BF7122"/>
    <w:rsid w:val="00BF7BF2"/>
    <w:rsid w:val="00C11A06"/>
    <w:rsid w:val="00C215E3"/>
    <w:rsid w:val="00C2295D"/>
    <w:rsid w:val="00C26451"/>
    <w:rsid w:val="00C4340F"/>
    <w:rsid w:val="00C46E72"/>
    <w:rsid w:val="00C54382"/>
    <w:rsid w:val="00C549EE"/>
    <w:rsid w:val="00C90BF3"/>
    <w:rsid w:val="00CA30FC"/>
    <w:rsid w:val="00CA7595"/>
    <w:rsid w:val="00CB1E5C"/>
    <w:rsid w:val="00CB428A"/>
    <w:rsid w:val="00CC358F"/>
    <w:rsid w:val="00CC42B7"/>
    <w:rsid w:val="00CD52D4"/>
    <w:rsid w:val="00CE3AB0"/>
    <w:rsid w:val="00CE63CF"/>
    <w:rsid w:val="00D027DB"/>
    <w:rsid w:val="00D22BD2"/>
    <w:rsid w:val="00D25814"/>
    <w:rsid w:val="00D35585"/>
    <w:rsid w:val="00D36917"/>
    <w:rsid w:val="00D37171"/>
    <w:rsid w:val="00D40DD8"/>
    <w:rsid w:val="00D42E7C"/>
    <w:rsid w:val="00D45BFD"/>
    <w:rsid w:val="00D51322"/>
    <w:rsid w:val="00D557F4"/>
    <w:rsid w:val="00D57D97"/>
    <w:rsid w:val="00D66019"/>
    <w:rsid w:val="00D66083"/>
    <w:rsid w:val="00D71A6A"/>
    <w:rsid w:val="00D72B3F"/>
    <w:rsid w:val="00D85626"/>
    <w:rsid w:val="00D8658A"/>
    <w:rsid w:val="00D9506B"/>
    <w:rsid w:val="00DA446F"/>
    <w:rsid w:val="00DB0C5B"/>
    <w:rsid w:val="00DB4C55"/>
    <w:rsid w:val="00DC062A"/>
    <w:rsid w:val="00DC1284"/>
    <w:rsid w:val="00DC4202"/>
    <w:rsid w:val="00DC4DD1"/>
    <w:rsid w:val="00DD08CA"/>
    <w:rsid w:val="00DD7A01"/>
    <w:rsid w:val="00DE7F3C"/>
    <w:rsid w:val="00DF0A4B"/>
    <w:rsid w:val="00DF475E"/>
    <w:rsid w:val="00E06AD9"/>
    <w:rsid w:val="00E16D2A"/>
    <w:rsid w:val="00E258CA"/>
    <w:rsid w:val="00E31B84"/>
    <w:rsid w:val="00E34BF7"/>
    <w:rsid w:val="00E35D4C"/>
    <w:rsid w:val="00E43B78"/>
    <w:rsid w:val="00E44402"/>
    <w:rsid w:val="00E5522B"/>
    <w:rsid w:val="00E57A06"/>
    <w:rsid w:val="00E62737"/>
    <w:rsid w:val="00E72232"/>
    <w:rsid w:val="00E72822"/>
    <w:rsid w:val="00E84E4B"/>
    <w:rsid w:val="00EA0A4D"/>
    <w:rsid w:val="00EC4671"/>
    <w:rsid w:val="00EC5602"/>
    <w:rsid w:val="00ED1F4B"/>
    <w:rsid w:val="00ED28ED"/>
    <w:rsid w:val="00EE3363"/>
    <w:rsid w:val="00EE4AB1"/>
    <w:rsid w:val="00EF10EE"/>
    <w:rsid w:val="00EF2766"/>
    <w:rsid w:val="00EF7569"/>
    <w:rsid w:val="00EF7B21"/>
    <w:rsid w:val="00F1132F"/>
    <w:rsid w:val="00F23312"/>
    <w:rsid w:val="00F3548B"/>
    <w:rsid w:val="00F50E8D"/>
    <w:rsid w:val="00F53881"/>
    <w:rsid w:val="00F70A7F"/>
    <w:rsid w:val="00F73080"/>
    <w:rsid w:val="00F73CF7"/>
    <w:rsid w:val="00F74AC2"/>
    <w:rsid w:val="00F768D6"/>
    <w:rsid w:val="00F80EB7"/>
    <w:rsid w:val="00F86B1E"/>
    <w:rsid w:val="00FC191E"/>
    <w:rsid w:val="00FC28BF"/>
    <w:rsid w:val="00FC4989"/>
    <w:rsid w:val="00FD42F8"/>
    <w:rsid w:val="00FE0C71"/>
    <w:rsid w:val="00FF1B6A"/>
    <w:rsid w:val="00FF561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4344"/>
    <w:pPr>
      <w:keepNext/>
      <w:tabs>
        <w:tab w:val="num" w:pos="1440"/>
      </w:tabs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pacing w:val="16"/>
      <w:position w:val="24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80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6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7F738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F1B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3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F1B6A"/>
    <w:rPr>
      <w:rFonts w:ascii="Times New Roman" w:eastAsia="Times New Roman" w:hAnsi="Times New Roman" w:cs="Times New Roman"/>
      <w:b/>
      <w:bCs/>
      <w:sz w:val="28"/>
      <w:szCs w:val="33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54344"/>
    <w:rPr>
      <w:rFonts w:ascii="Times New Roman" w:eastAsia="Times New Roman" w:hAnsi="Times New Roman" w:cs="Times New Roman"/>
      <w:b/>
      <w:spacing w:val="16"/>
      <w:position w:val="24"/>
      <w:sz w:val="28"/>
      <w:szCs w:val="20"/>
      <w:lang w:eastAsia="ar-SA"/>
    </w:rPr>
  </w:style>
  <w:style w:type="paragraph" w:styleId="a8">
    <w:name w:val="Body Text"/>
    <w:basedOn w:val="a"/>
    <w:link w:val="a9"/>
    <w:unhideWhenUsed/>
    <w:rsid w:val="00954344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color w:val="FF0000"/>
      <w:spacing w:val="16"/>
      <w:position w:val="24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4344"/>
    <w:rPr>
      <w:rFonts w:ascii="Times New Roman" w:eastAsia="Times New Roman" w:hAnsi="Times New Roman" w:cs="Times New Roman"/>
      <w:color w:val="FF0000"/>
      <w:spacing w:val="16"/>
      <w:position w:val="24"/>
      <w:sz w:val="28"/>
      <w:szCs w:val="20"/>
      <w:lang w:eastAsia="ar-SA"/>
    </w:rPr>
  </w:style>
  <w:style w:type="paragraph" w:customStyle="1" w:styleId="11">
    <w:name w:val="Стиль11"/>
    <w:basedOn w:val="a"/>
    <w:rsid w:val="00954344"/>
    <w:pPr>
      <w:spacing w:after="0"/>
      <w:ind w:firstLine="567"/>
      <w:jc w:val="both"/>
    </w:pPr>
    <w:rPr>
      <w:rFonts w:ascii="Times New Roman" w:eastAsia="Times New Roman" w:hAnsi="Times New Roman" w:cs="Times New Roman"/>
      <w:position w:val="22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954344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3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BBB"/>
  </w:style>
  <w:style w:type="paragraph" w:styleId="ad">
    <w:name w:val="footer"/>
    <w:basedOn w:val="a"/>
    <w:link w:val="ae"/>
    <w:uiPriority w:val="99"/>
    <w:unhideWhenUsed/>
    <w:rsid w:val="003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BBB"/>
  </w:style>
  <w:style w:type="character" w:customStyle="1" w:styleId="50">
    <w:name w:val="Заголовок 5 Знак"/>
    <w:basedOn w:val="a0"/>
    <w:link w:val="5"/>
    <w:uiPriority w:val="9"/>
    <w:semiHidden/>
    <w:rsid w:val="003B4E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395B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5B0E"/>
  </w:style>
  <w:style w:type="character" w:styleId="af1">
    <w:name w:val="FollowedHyperlink"/>
    <w:basedOn w:val="a0"/>
    <w:uiPriority w:val="99"/>
    <w:semiHidden/>
    <w:unhideWhenUsed/>
    <w:rsid w:val="003A33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4BF7"/>
  </w:style>
  <w:style w:type="character" w:customStyle="1" w:styleId="10">
    <w:name w:val="Заголовок 1 Знак"/>
    <w:basedOn w:val="a0"/>
    <w:link w:val="1"/>
    <w:uiPriority w:val="9"/>
    <w:rsid w:val="004C1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4344"/>
    <w:pPr>
      <w:keepNext/>
      <w:tabs>
        <w:tab w:val="num" w:pos="1440"/>
      </w:tabs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pacing w:val="16"/>
      <w:position w:val="24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9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080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69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7F7386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F1B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3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F1B6A"/>
    <w:rPr>
      <w:rFonts w:ascii="Times New Roman" w:eastAsia="Times New Roman" w:hAnsi="Times New Roman" w:cs="Times New Roman"/>
      <w:b/>
      <w:bCs/>
      <w:sz w:val="28"/>
      <w:szCs w:val="33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54344"/>
    <w:rPr>
      <w:rFonts w:ascii="Times New Roman" w:eastAsia="Times New Roman" w:hAnsi="Times New Roman" w:cs="Times New Roman"/>
      <w:b/>
      <w:spacing w:val="16"/>
      <w:position w:val="24"/>
      <w:sz w:val="28"/>
      <w:szCs w:val="20"/>
      <w:lang w:eastAsia="ar-SA"/>
    </w:rPr>
  </w:style>
  <w:style w:type="paragraph" w:styleId="a8">
    <w:name w:val="Body Text"/>
    <w:basedOn w:val="a"/>
    <w:link w:val="a9"/>
    <w:unhideWhenUsed/>
    <w:rsid w:val="00954344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color w:val="FF0000"/>
      <w:spacing w:val="16"/>
      <w:position w:val="24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54344"/>
    <w:rPr>
      <w:rFonts w:ascii="Times New Roman" w:eastAsia="Times New Roman" w:hAnsi="Times New Roman" w:cs="Times New Roman"/>
      <w:color w:val="FF0000"/>
      <w:spacing w:val="16"/>
      <w:position w:val="24"/>
      <w:sz w:val="28"/>
      <w:szCs w:val="20"/>
      <w:lang w:eastAsia="ar-SA"/>
    </w:rPr>
  </w:style>
  <w:style w:type="paragraph" w:customStyle="1" w:styleId="11">
    <w:name w:val="Стиль11"/>
    <w:basedOn w:val="a"/>
    <w:rsid w:val="00954344"/>
    <w:pPr>
      <w:spacing w:after="0"/>
      <w:ind w:firstLine="567"/>
      <w:jc w:val="both"/>
    </w:pPr>
    <w:rPr>
      <w:rFonts w:ascii="Times New Roman" w:eastAsia="Times New Roman" w:hAnsi="Times New Roman" w:cs="Times New Roman"/>
      <w:position w:val="22"/>
      <w:sz w:val="28"/>
      <w:szCs w:val="20"/>
      <w:lang w:eastAsia="ar-SA"/>
    </w:rPr>
  </w:style>
  <w:style w:type="paragraph" w:customStyle="1" w:styleId="aa">
    <w:name w:val="Содержимое таблицы"/>
    <w:basedOn w:val="a"/>
    <w:rsid w:val="00954344"/>
    <w:pPr>
      <w:suppressLineNumber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3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7BBB"/>
  </w:style>
  <w:style w:type="paragraph" w:styleId="ad">
    <w:name w:val="footer"/>
    <w:basedOn w:val="a"/>
    <w:link w:val="ae"/>
    <w:uiPriority w:val="99"/>
    <w:unhideWhenUsed/>
    <w:rsid w:val="003B7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7BBB"/>
  </w:style>
  <w:style w:type="character" w:customStyle="1" w:styleId="50">
    <w:name w:val="Заголовок 5 Знак"/>
    <w:basedOn w:val="a0"/>
    <w:link w:val="5"/>
    <w:uiPriority w:val="9"/>
    <w:semiHidden/>
    <w:rsid w:val="003B4E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Body Text Indent"/>
    <w:basedOn w:val="a"/>
    <w:link w:val="af0"/>
    <w:uiPriority w:val="99"/>
    <w:semiHidden/>
    <w:unhideWhenUsed/>
    <w:rsid w:val="00395B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5B0E"/>
  </w:style>
  <w:style w:type="character" w:styleId="af1">
    <w:name w:val="FollowedHyperlink"/>
    <w:basedOn w:val="a0"/>
    <w:uiPriority w:val="99"/>
    <w:semiHidden/>
    <w:unhideWhenUsed/>
    <w:rsid w:val="003A336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4BF7"/>
  </w:style>
  <w:style w:type="character" w:customStyle="1" w:styleId="10">
    <w:name w:val="Заголовок 1 Знак"/>
    <w:basedOn w:val="a0"/>
    <w:link w:val="1"/>
    <w:uiPriority w:val="9"/>
    <w:rsid w:val="004C1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22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19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78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referat.ru/referat-245179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referat.ru/referat-245179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referat.ru/referat-24517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streferat.ru/referat-2451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referat.ru/referat-245179.html" TargetMode="External"/><Relationship Id="rId14" Type="http://schemas.openxmlformats.org/officeDocument/2006/relationships/hyperlink" Target="http://www.bestreferat.ru/referat-2451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A39-20F0-4133-8723-B9C7F48A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23</cp:revision>
  <dcterms:created xsi:type="dcterms:W3CDTF">2015-01-25T04:26:00Z</dcterms:created>
  <dcterms:modified xsi:type="dcterms:W3CDTF">2015-03-24T08:31:00Z</dcterms:modified>
</cp:coreProperties>
</file>