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773" w:rsidRPr="001C6773" w:rsidRDefault="004620F9" w:rsidP="001C677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773" w:rsidRPr="001C6773">
        <w:rPr>
          <w:rFonts w:ascii="Times New Roman" w:hAnsi="Times New Roman" w:cs="Times New Roman"/>
          <w:bCs/>
          <w:sz w:val="28"/>
          <w:szCs w:val="28"/>
        </w:rPr>
        <w:t>Муниципальное автономное общеобразовательное  учреждение</w:t>
      </w:r>
    </w:p>
    <w:p w:rsidR="001C6773" w:rsidRPr="001C6773" w:rsidRDefault="001C6773" w:rsidP="001C67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6773">
        <w:rPr>
          <w:rFonts w:ascii="Times New Roman" w:hAnsi="Times New Roman" w:cs="Times New Roman"/>
          <w:b/>
          <w:bCs/>
          <w:sz w:val="28"/>
          <w:szCs w:val="28"/>
        </w:rPr>
        <w:t xml:space="preserve">КАСКАРИНСКАЯ СРЕДНЯЯ ОБЩЕОБРАЗОВАТЕЛЬНАЯ ШКОЛА  </w:t>
      </w:r>
    </w:p>
    <w:p w:rsidR="001C6773" w:rsidRPr="001C6773" w:rsidRDefault="001C6773" w:rsidP="001C67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6773" w:rsidRPr="003C39BA" w:rsidRDefault="001C6773" w:rsidP="001C6773">
      <w:pPr>
        <w:jc w:val="center"/>
        <w:rPr>
          <w:bCs/>
          <w:sz w:val="28"/>
          <w:szCs w:val="28"/>
        </w:rPr>
      </w:pPr>
    </w:p>
    <w:p w:rsidR="004620F9" w:rsidRDefault="004620F9" w:rsidP="00C21D1E">
      <w:pPr>
        <w:rPr>
          <w:rFonts w:ascii="Times New Roman" w:hAnsi="Times New Roman" w:cs="Times New Roman"/>
          <w:sz w:val="28"/>
          <w:szCs w:val="28"/>
        </w:rPr>
      </w:pPr>
    </w:p>
    <w:p w:rsidR="004620F9" w:rsidRDefault="004620F9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0F9" w:rsidRPr="001C6773" w:rsidRDefault="004620F9" w:rsidP="001C6773">
      <w:pPr>
        <w:spacing w:after="0" w:line="36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1C6773">
        <w:rPr>
          <w:rFonts w:ascii="Times New Roman" w:hAnsi="Times New Roman" w:cs="Times New Roman"/>
          <w:sz w:val="44"/>
          <w:szCs w:val="44"/>
        </w:rPr>
        <w:t xml:space="preserve">Художественное конструирование из бумаги как средство эстетического и художественного развития школьника. </w:t>
      </w:r>
    </w:p>
    <w:p w:rsidR="004620F9" w:rsidRPr="001C6773" w:rsidRDefault="004620F9" w:rsidP="001C6773">
      <w:pPr>
        <w:spacing w:after="0" w:line="36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4620F9" w:rsidRDefault="004620F9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0F9" w:rsidRDefault="004620F9" w:rsidP="004A511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5117" w:rsidRDefault="004A5117" w:rsidP="004A511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выполнил учитель </w:t>
      </w:r>
    </w:p>
    <w:p w:rsidR="004A5117" w:rsidRDefault="004A5117" w:rsidP="004A511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изобразительного искусства</w:t>
      </w:r>
    </w:p>
    <w:p w:rsidR="004A5117" w:rsidRDefault="004A5117" w:rsidP="004A511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технологии  </w:t>
      </w:r>
    </w:p>
    <w:p w:rsidR="004A5117" w:rsidRDefault="004A5117" w:rsidP="004A511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Каскаринской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</w:t>
      </w:r>
    </w:p>
    <w:p w:rsidR="004620F9" w:rsidRDefault="004A5117" w:rsidP="004A511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Тюменского района, Тюменской области</w:t>
      </w:r>
    </w:p>
    <w:p w:rsidR="004A5117" w:rsidRDefault="004A5117" w:rsidP="004A511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Гарус Лилия Валерьевна</w:t>
      </w:r>
    </w:p>
    <w:p w:rsidR="004620F9" w:rsidRDefault="004620F9" w:rsidP="004A511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20F9" w:rsidRDefault="004620F9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0F9" w:rsidRDefault="004620F9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0F9" w:rsidRDefault="004620F9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0F9" w:rsidRDefault="004620F9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0F9" w:rsidRDefault="004620F9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0F9" w:rsidRDefault="004620F9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0F9" w:rsidRDefault="004620F9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773" w:rsidRDefault="004A5117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Каскара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2015 г.</w:t>
      </w:r>
    </w:p>
    <w:p w:rsidR="00125754" w:rsidRPr="001C6773" w:rsidRDefault="001C6773" w:rsidP="001C67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</w:t>
      </w:r>
      <w:r w:rsidR="0029349B" w:rsidRPr="001C6773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29349B" w:rsidRPr="00C21D1E" w:rsidRDefault="0029349B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49B" w:rsidRPr="00C21D1E" w:rsidRDefault="00C21D1E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</w:t>
      </w:r>
      <w:r w:rsidR="00582B45">
        <w:rPr>
          <w:rFonts w:ascii="Times New Roman" w:hAnsi="Times New Roman" w:cs="Times New Roman"/>
          <w:sz w:val="28"/>
          <w:szCs w:val="28"/>
        </w:rPr>
        <w:t>……………….3</w:t>
      </w:r>
    </w:p>
    <w:p w:rsidR="0029349B" w:rsidRPr="00C21D1E" w:rsidRDefault="0029349B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D1E">
        <w:rPr>
          <w:rFonts w:ascii="Times New Roman" w:hAnsi="Times New Roman" w:cs="Times New Roman"/>
          <w:sz w:val="28"/>
          <w:szCs w:val="28"/>
        </w:rPr>
        <w:t>Художественное конструирование из бу</w:t>
      </w:r>
      <w:r w:rsidR="00B74159">
        <w:rPr>
          <w:rFonts w:ascii="Times New Roman" w:hAnsi="Times New Roman" w:cs="Times New Roman"/>
          <w:sz w:val="28"/>
          <w:szCs w:val="28"/>
        </w:rPr>
        <w:t xml:space="preserve">маги как средство эстетического </w:t>
      </w:r>
      <w:r w:rsidRPr="00C21D1E">
        <w:rPr>
          <w:rFonts w:ascii="Times New Roman" w:hAnsi="Times New Roman" w:cs="Times New Roman"/>
          <w:sz w:val="28"/>
          <w:szCs w:val="28"/>
        </w:rPr>
        <w:t>и художественного</w:t>
      </w:r>
      <w:r w:rsidR="00582B45">
        <w:rPr>
          <w:rFonts w:ascii="Times New Roman" w:hAnsi="Times New Roman" w:cs="Times New Roman"/>
          <w:sz w:val="28"/>
          <w:szCs w:val="28"/>
        </w:rPr>
        <w:t xml:space="preserve"> развития школьника…………………………………………6</w:t>
      </w:r>
    </w:p>
    <w:p w:rsidR="0029349B" w:rsidRPr="00C21D1E" w:rsidRDefault="00C21D1E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Вывод………………………………………………………………</w:t>
      </w:r>
      <w:r w:rsidR="00582B45">
        <w:rPr>
          <w:rFonts w:ascii="Times New Roman" w:hAnsi="Times New Roman" w:cs="Times New Roman"/>
          <w:sz w:val="28"/>
          <w:szCs w:val="28"/>
        </w:rPr>
        <w:t>……………..11</w:t>
      </w:r>
    </w:p>
    <w:p w:rsidR="0029349B" w:rsidRPr="00C21D1E" w:rsidRDefault="0029349B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D1E">
        <w:rPr>
          <w:rFonts w:ascii="Times New Roman" w:hAnsi="Times New Roman" w:cs="Times New Roman"/>
          <w:sz w:val="28"/>
          <w:szCs w:val="28"/>
        </w:rPr>
        <w:t>Л</w:t>
      </w:r>
      <w:r w:rsidR="00C21D1E">
        <w:rPr>
          <w:rFonts w:ascii="Times New Roman" w:hAnsi="Times New Roman" w:cs="Times New Roman"/>
          <w:sz w:val="28"/>
          <w:szCs w:val="28"/>
        </w:rPr>
        <w:t>итература…………………………………………………………</w:t>
      </w:r>
      <w:r w:rsidR="00582B45">
        <w:rPr>
          <w:rFonts w:ascii="Times New Roman" w:hAnsi="Times New Roman" w:cs="Times New Roman"/>
          <w:sz w:val="28"/>
          <w:szCs w:val="28"/>
        </w:rPr>
        <w:t>….………….12</w:t>
      </w:r>
    </w:p>
    <w:p w:rsidR="0029349B" w:rsidRPr="00C21D1E" w:rsidRDefault="0029349B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49B" w:rsidRPr="00C21D1E" w:rsidRDefault="0029349B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49B" w:rsidRPr="00C21D1E" w:rsidRDefault="0029349B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49B" w:rsidRPr="00C21D1E" w:rsidRDefault="0029349B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49B" w:rsidRPr="00C21D1E" w:rsidRDefault="0029349B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49B" w:rsidRPr="00C21D1E" w:rsidRDefault="0029349B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49B" w:rsidRPr="00C21D1E" w:rsidRDefault="0029349B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49B" w:rsidRPr="00C21D1E" w:rsidRDefault="0029349B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49B" w:rsidRPr="00C21D1E" w:rsidRDefault="0029349B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49B" w:rsidRPr="00C21D1E" w:rsidRDefault="0029349B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49B" w:rsidRPr="00C21D1E" w:rsidRDefault="0029349B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49B" w:rsidRPr="00C21D1E" w:rsidRDefault="0029349B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49B" w:rsidRPr="00C21D1E" w:rsidRDefault="0029349B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49B" w:rsidRPr="00C21D1E" w:rsidRDefault="0029349B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49B" w:rsidRPr="00C21D1E" w:rsidRDefault="0029349B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49B" w:rsidRPr="00C21D1E" w:rsidRDefault="0029349B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49B" w:rsidRPr="00C21D1E" w:rsidRDefault="0029349B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D1E" w:rsidRDefault="0029349B" w:rsidP="001C67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D1E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C21D1E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576673" w:rsidRDefault="00C21D1E" w:rsidP="001C67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576673" w:rsidRDefault="00576673" w:rsidP="001C67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117" w:rsidRDefault="004A5117" w:rsidP="001C67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117" w:rsidRDefault="00576673" w:rsidP="001C67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C21D1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70259" w:rsidRPr="00C21D1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9349B" w:rsidRPr="00C21D1E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82B45" w:rsidRDefault="004A5117" w:rsidP="001C67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29349B" w:rsidRPr="00C21D1E" w:rsidRDefault="00582B45" w:rsidP="001C67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B7415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349B" w:rsidRPr="00C21D1E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29349B" w:rsidRPr="00C21D1E" w:rsidRDefault="00737A47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D1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9349B" w:rsidRPr="00C21D1E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="0029349B" w:rsidRPr="00C21D1E">
        <w:rPr>
          <w:rFonts w:ascii="Times New Roman" w:hAnsi="Times New Roman" w:cs="Times New Roman"/>
          <w:sz w:val="28"/>
          <w:szCs w:val="28"/>
        </w:rPr>
        <w:t xml:space="preserve"> исходя из реальности современного школьного образования, следует признать, что именно художественное образование выступает основополагающим средством эстетического воспитания, поскольку эстетико-воспитательные возможности искусства (взятого в совокупности его видов) трудно переоценить. Современные образовательные программы по изобразительному искусству и художественному труду выделяют три </w:t>
      </w:r>
      <w:r w:rsidRPr="00C21D1E">
        <w:rPr>
          <w:rFonts w:ascii="Times New Roman" w:hAnsi="Times New Roman" w:cs="Times New Roman"/>
          <w:sz w:val="28"/>
          <w:szCs w:val="28"/>
        </w:rPr>
        <w:t>основных</w:t>
      </w:r>
      <w:r w:rsidR="0029349B" w:rsidRPr="00C21D1E">
        <w:rPr>
          <w:rFonts w:ascii="Times New Roman" w:hAnsi="Times New Roman" w:cs="Times New Roman"/>
          <w:sz w:val="28"/>
          <w:szCs w:val="28"/>
        </w:rPr>
        <w:t xml:space="preserve"> вида</w:t>
      </w:r>
      <w:r w:rsidR="0029349B" w:rsidRPr="00C21D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1D1E">
        <w:rPr>
          <w:rFonts w:ascii="Times New Roman" w:hAnsi="Times New Roman" w:cs="Times New Roman"/>
          <w:sz w:val="28"/>
          <w:szCs w:val="28"/>
        </w:rPr>
        <w:t>художественной деятельности для визуальных пространственных искусств это:</w:t>
      </w:r>
    </w:p>
    <w:p w:rsidR="00737A47" w:rsidRPr="00C21D1E" w:rsidRDefault="00737A47" w:rsidP="001C677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D1E">
        <w:rPr>
          <w:rFonts w:ascii="Times New Roman" w:hAnsi="Times New Roman" w:cs="Times New Roman"/>
          <w:sz w:val="28"/>
          <w:szCs w:val="28"/>
        </w:rPr>
        <w:t>Конструктивная</w:t>
      </w:r>
      <w:r w:rsidRPr="00C21D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7A47" w:rsidRPr="00C21D1E" w:rsidRDefault="00737A47" w:rsidP="001C677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D1E">
        <w:rPr>
          <w:rFonts w:ascii="Times New Roman" w:hAnsi="Times New Roman" w:cs="Times New Roman"/>
          <w:sz w:val="28"/>
          <w:szCs w:val="28"/>
        </w:rPr>
        <w:t xml:space="preserve">Изобразительная </w:t>
      </w:r>
    </w:p>
    <w:p w:rsidR="00737A47" w:rsidRPr="00C21D1E" w:rsidRDefault="00737A47" w:rsidP="001C677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D1E">
        <w:rPr>
          <w:rFonts w:ascii="Times New Roman" w:hAnsi="Times New Roman" w:cs="Times New Roman"/>
          <w:sz w:val="28"/>
          <w:szCs w:val="28"/>
        </w:rPr>
        <w:t xml:space="preserve">Декоративная </w:t>
      </w:r>
    </w:p>
    <w:p w:rsidR="00737A47" w:rsidRPr="00C21D1E" w:rsidRDefault="00737A47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D1E">
        <w:rPr>
          <w:rFonts w:ascii="Times New Roman" w:hAnsi="Times New Roman" w:cs="Times New Roman"/>
          <w:sz w:val="28"/>
          <w:szCs w:val="28"/>
        </w:rPr>
        <w:t xml:space="preserve">           Художественное конструирование из бумаги помогает осваивать искусство как духовную летопись человечества, так как этот вид деятельности имеет</w:t>
      </w:r>
      <w:r w:rsidR="001C6773">
        <w:rPr>
          <w:rFonts w:ascii="Times New Roman" w:hAnsi="Times New Roman" w:cs="Times New Roman"/>
          <w:sz w:val="28"/>
          <w:szCs w:val="28"/>
        </w:rPr>
        <w:t xml:space="preserve"> глубокие художественно-историче</w:t>
      </w:r>
      <w:r w:rsidRPr="00C21D1E">
        <w:rPr>
          <w:rFonts w:ascii="Times New Roman" w:hAnsi="Times New Roman" w:cs="Times New Roman"/>
          <w:sz w:val="28"/>
          <w:szCs w:val="28"/>
        </w:rPr>
        <w:t xml:space="preserve">ские корни, издавна связан с художественно-декоративной деятельностью народа. </w:t>
      </w:r>
    </w:p>
    <w:p w:rsidR="00D346ED" w:rsidRPr="00C21D1E" w:rsidRDefault="00737A47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D1E">
        <w:rPr>
          <w:rFonts w:ascii="Times New Roman" w:hAnsi="Times New Roman" w:cs="Times New Roman"/>
          <w:sz w:val="28"/>
          <w:szCs w:val="28"/>
        </w:rPr>
        <w:t xml:space="preserve">           Художественное конструирование ценно, прежде всего, тем, ч</w:t>
      </w:r>
      <w:r w:rsidR="00D346ED" w:rsidRPr="00C21D1E">
        <w:rPr>
          <w:rFonts w:ascii="Times New Roman" w:hAnsi="Times New Roman" w:cs="Times New Roman"/>
          <w:sz w:val="28"/>
          <w:szCs w:val="28"/>
        </w:rPr>
        <w:t>то оно интегрирует знания, получ</w:t>
      </w:r>
      <w:r w:rsidRPr="00C21D1E">
        <w:rPr>
          <w:rFonts w:ascii="Times New Roman" w:hAnsi="Times New Roman" w:cs="Times New Roman"/>
          <w:sz w:val="28"/>
          <w:szCs w:val="28"/>
        </w:rPr>
        <w:t>енные</w:t>
      </w:r>
      <w:r w:rsidR="00D346ED" w:rsidRPr="00C21D1E">
        <w:rPr>
          <w:rFonts w:ascii="Times New Roman" w:hAnsi="Times New Roman" w:cs="Times New Roman"/>
          <w:sz w:val="28"/>
          <w:szCs w:val="28"/>
        </w:rPr>
        <w:t xml:space="preserve"> на других уроках, и оказывает воздействие на развитие творческого самовыражения личности. </w:t>
      </w:r>
    </w:p>
    <w:p w:rsidR="00737A47" w:rsidRPr="00C21D1E" w:rsidRDefault="00D346ED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D1E">
        <w:rPr>
          <w:rFonts w:ascii="Times New Roman" w:hAnsi="Times New Roman" w:cs="Times New Roman"/>
          <w:sz w:val="28"/>
          <w:szCs w:val="28"/>
        </w:rPr>
        <w:t xml:space="preserve">           В современном школьном обучении эта проблема решается недостаточно полно. Как показывает практика, учителя на уроках в основном делают акцент на развитие изобразительной и декоративной художественной деятельности, зачастую упуская значение конструктивной деятельности,  как деятельность интегрирующей, которая включает в себя все виды пространственных искусств (живопись, графику, скульптуру, архитектуру и дизайн, народное и декоративно-прикладное искусство). </w:t>
      </w:r>
      <w:r w:rsidR="000F078D" w:rsidRPr="00C21D1E">
        <w:rPr>
          <w:rFonts w:ascii="Times New Roman" w:hAnsi="Times New Roman" w:cs="Times New Roman"/>
          <w:sz w:val="28"/>
          <w:szCs w:val="28"/>
        </w:rPr>
        <w:t xml:space="preserve">Современные образовательные программы по изобразительному искусству и художественному труду позволяют ставить новые современные задачи развития конструктивной деятельности школьников. Прежде всего, это связанно с </w:t>
      </w:r>
      <w:proofErr w:type="spellStart"/>
      <w:r w:rsidR="000F078D" w:rsidRPr="00C21D1E">
        <w:rPr>
          <w:rFonts w:ascii="Times New Roman" w:hAnsi="Times New Roman" w:cs="Times New Roman"/>
          <w:sz w:val="28"/>
          <w:szCs w:val="28"/>
        </w:rPr>
        <w:t>профилизацией</w:t>
      </w:r>
      <w:proofErr w:type="spellEnd"/>
      <w:r w:rsidR="000F078D" w:rsidRPr="00C21D1E">
        <w:rPr>
          <w:rFonts w:ascii="Times New Roman" w:hAnsi="Times New Roman" w:cs="Times New Roman"/>
          <w:sz w:val="28"/>
          <w:szCs w:val="28"/>
        </w:rPr>
        <w:t xml:space="preserve"> школьного  образования. Художественная конструктивная деятельность будет в </w:t>
      </w:r>
      <w:r w:rsidR="000F078D" w:rsidRPr="00C21D1E">
        <w:rPr>
          <w:rFonts w:ascii="Times New Roman" w:hAnsi="Times New Roman" w:cs="Times New Roman"/>
          <w:sz w:val="28"/>
          <w:szCs w:val="28"/>
        </w:rPr>
        <w:lastRenderedPageBreak/>
        <w:t xml:space="preserve">большей мере способствовать выбору профессии связанной с художественным оформлением книг, журналов, рекламы и др., а так же   с компьютерной графикой, основами дизайна. </w:t>
      </w:r>
    </w:p>
    <w:p w:rsidR="001E303B" w:rsidRPr="00C21D1E" w:rsidRDefault="000F078D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D1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1D1E">
        <w:rPr>
          <w:rFonts w:ascii="Times New Roman" w:hAnsi="Times New Roman" w:cs="Times New Roman"/>
          <w:b/>
          <w:sz w:val="28"/>
          <w:szCs w:val="28"/>
        </w:rPr>
        <w:t xml:space="preserve">Цель исследования: </w:t>
      </w:r>
      <w:r w:rsidRPr="00C21D1E">
        <w:rPr>
          <w:rFonts w:ascii="Times New Roman" w:hAnsi="Times New Roman" w:cs="Times New Roman"/>
          <w:sz w:val="28"/>
          <w:szCs w:val="28"/>
        </w:rPr>
        <w:t xml:space="preserve">определить педагогические условия и средства организации </w:t>
      </w:r>
      <w:r w:rsidR="001E303B" w:rsidRPr="00C21D1E">
        <w:rPr>
          <w:rFonts w:ascii="Times New Roman" w:hAnsi="Times New Roman" w:cs="Times New Roman"/>
          <w:sz w:val="28"/>
          <w:szCs w:val="28"/>
        </w:rPr>
        <w:t xml:space="preserve">обучения на основе художественного конструирования как одного из видов эстетического и художественного развития личности учащихся. </w:t>
      </w:r>
    </w:p>
    <w:p w:rsidR="000F078D" w:rsidRPr="00C21D1E" w:rsidRDefault="001E303B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D1E">
        <w:rPr>
          <w:rFonts w:ascii="Times New Roman" w:hAnsi="Times New Roman" w:cs="Times New Roman"/>
          <w:b/>
          <w:sz w:val="28"/>
          <w:szCs w:val="28"/>
        </w:rPr>
        <w:t xml:space="preserve">        Задачи: </w:t>
      </w:r>
    </w:p>
    <w:p w:rsidR="001E303B" w:rsidRPr="00C21D1E" w:rsidRDefault="001E303B" w:rsidP="001C677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D1E">
        <w:rPr>
          <w:rFonts w:ascii="Times New Roman" w:hAnsi="Times New Roman" w:cs="Times New Roman"/>
          <w:sz w:val="28"/>
          <w:szCs w:val="28"/>
        </w:rPr>
        <w:t xml:space="preserve">Проанализировать основные положения художественного конструирования, как вида изобразительного искусства. </w:t>
      </w:r>
    </w:p>
    <w:p w:rsidR="001E303B" w:rsidRPr="00C21D1E" w:rsidRDefault="001E303B" w:rsidP="001C677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D1E">
        <w:rPr>
          <w:rFonts w:ascii="Times New Roman" w:hAnsi="Times New Roman" w:cs="Times New Roman"/>
          <w:sz w:val="28"/>
          <w:szCs w:val="28"/>
        </w:rPr>
        <w:t xml:space="preserve">Определить и научно  обосновать новые подходы в использовании методов художественного конструирования, влияющие на уровень эстетического и художественного развития личности ребенка. </w:t>
      </w:r>
    </w:p>
    <w:p w:rsidR="001E303B" w:rsidRPr="00C21D1E" w:rsidRDefault="001E303B" w:rsidP="001C677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D1E">
        <w:rPr>
          <w:rFonts w:ascii="Times New Roman" w:hAnsi="Times New Roman" w:cs="Times New Roman"/>
          <w:sz w:val="28"/>
          <w:szCs w:val="28"/>
        </w:rPr>
        <w:t xml:space="preserve">На практике проверить эффективность </w:t>
      </w:r>
      <w:r w:rsidR="00A70259" w:rsidRPr="00C21D1E">
        <w:rPr>
          <w:rFonts w:ascii="Times New Roman" w:hAnsi="Times New Roman" w:cs="Times New Roman"/>
          <w:sz w:val="28"/>
          <w:szCs w:val="28"/>
        </w:rPr>
        <w:t xml:space="preserve">избранных методов художественного конструирования при создании необходимых условий для развития творчества школьников на уроках </w:t>
      </w:r>
      <w:proofErr w:type="gramStart"/>
      <w:r w:rsidR="00A70259" w:rsidRPr="00C21D1E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A70259" w:rsidRPr="00C21D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0259" w:rsidRPr="00C21D1E" w:rsidRDefault="00A70259" w:rsidP="001C677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D1E">
        <w:rPr>
          <w:rFonts w:ascii="Times New Roman" w:hAnsi="Times New Roman" w:cs="Times New Roman"/>
          <w:sz w:val="28"/>
          <w:szCs w:val="28"/>
        </w:rPr>
        <w:t xml:space="preserve">Выявить педагогические условия, обеспечивающие эффективность эстетического и художественного развития личности школьника на уроках художественного конструирования. </w:t>
      </w:r>
    </w:p>
    <w:p w:rsidR="00A70259" w:rsidRPr="00C21D1E" w:rsidRDefault="00A70259" w:rsidP="001C67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D1E">
        <w:rPr>
          <w:rFonts w:ascii="Times New Roman" w:hAnsi="Times New Roman" w:cs="Times New Roman"/>
          <w:sz w:val="28"/>
          <w:szCs w:val="28"/>
        </w:rPr>
        <w:t xml:space="preserve">       </w:t>
      </w:r>
      <w:r w:rsidRPr="00C21D1E">
        <w:rPr>
          <w:rFonts w:ascii="Times New Roman" w:hAnsi="Times New Roman" w:cs="Times New Roman"/>
          <w:b/>
          <w:sz w:val="28"/>
          <w:szCs w:val="28"/>
        </w:rPr>
        <w:t>Гипотеза исследования</w:t>
      </w:r>
    </w:p>
    <w:p w:rsidR="00A70259" w:rsidRPr="00C21D1E" w:rsidRDefault="00A70259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D1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C21D1E">
        <w:rPr>
          <w:rFonts w:ascii="Times New Roman" w:hAnsi="Times New Roman" w:cs="Times New Roman"/>
          <w:sz w:val="28"/>
          <w:szCs w:val="28"/>
        </w:rPr>
        <w:t xml:space="preserve">В основу исследования было положено предположение о том, что художественное конструирование из бумаги будет эффективным на уроках изобразительного искусства в школе если: </w:t>
      </w:r>
    </w:p>
    <w:p w:rsidR="00A70259" w:rsidRPr="00C21D1E" w:rsidRDefault="00A70259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D1E">
        <w:rPr>
          <w:rFonts w:ascii="Times New Roman" w:hAnsi="Times New Roman" w:cs="Times New Roman"/>
          <w:sz w:val="28"/>
          <w:szCs w:val="28"/>
        </w:rPr>
        <w:t xml:space="preserve">       - владеть главными принципами работы с бумагой;</w:t>
      </w:r>
    </w:p>
    <w:p w:rsidR="00A70259" w:rsidRPr="00C21D1E" w:rsidRDefault="00A70259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D1E">
        <w:rPr>
          <w:rFonts w:ascii="Times New Roman" w:hAnsi="Times New Roman" w:cs="Times New Roman"/>
          <w:sz w:val="28"/>
          <w:szCs w:val="28"/>
        </w:rPr>
        <w:t xml:space="preserve">       - создать условия для самостоятельной </w:t>
      </w:r>
      <w:r w:rsidR="00CF094C" w:rsidRPr="00C21D1E">
        <w:rPr>
          <w:rFonts w:ascii="Times New Roman" w:hAnsi="Times New Roman" w:cs="Times New Roman"/>
          <w:sz w:val="28"/>
          <w:szCs w:val="28"/>
        </w:rPr>
        <w:t>конструктивной деятельности учащихся;</w:t>
      </w:r>
    </w:p>
    <w:p w:rsidR="00CF094C" w:rsidRPr="00C21D1E" w:rsidRDefault="00CF094C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D1E">
        <w:rPr>
          <w:rFonts w:ascii="Times New Roman" w:hAnsi="Times New Roman" w:cs="Times New Roman"/>
          <w:sz w:val="28"/>
          <w:szCs w:val="28"/>
        </w:rPr>
        <w:t xml:space="preserve">       - интегрировать на уроках художественного труда изобразительную и декоративную виды художественной деятельности и выявлять ее связи с искусством в процессе ежедневной жизни. </w:t>
      </w:r>
    </w:p>
    <w:p w:rsidR="00CF094C" w:rsidRPr="00C21D1E" w:rsidRDefault="00CF094C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D1E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C21D1E">
        <w:rPr>
          <w:rFonts w:ascii="Times New Roman" w:hAnsi="Times New Roman" w:cs="Times New Roman"/>
          <w:b/>
          <w:sz w:val="28"/>
          <w:szCs w:val="28"/>
        </w:rPr>
        <w:t xml:space="preserve">Объектом исследования </w:t>
      </w:r>
      <w:r w:rsidRPr="00C21D1E">
        <w:rPr>
          <w:rFonts w:ascii="Times New Roman" w:hAnsi="Times New Roman" w:cs="Times New Roman"/>
          <w:sz w:val="28"/>
          <w:szCs w:val="28"/>
        </w:rPr>
        <w:t>является организация творческого процесса на уроке изобразительного искусства в контексте личностно-</w:t>
      </w:r>
      <w:proofErr w:type="spellStart"/>
      <w:r w:rsidRPr="00C21D1E">
        <w:rPr>
          <w:rFonts w:ascii="Times New Roman" w:hAnsi="Times New Roman" w:cs="Times New Roman"/>
          <w:sz w:val="28"/>
          <w:szCs w:val="28"/>
        </w:rPr>
        <w:t>орентированного</w:t>
      </w:r>
      <w:proofErr w:type="spellEnd"/>
      <w:r w:rsidRPr="00C21D1E">
        <w:rPr>
          <w:rFonts w:ascii="Times New Roman" w:hAnsi="Times New Roman" w:cs="Times New Roman"/>
          <w:sz w:val="28"/>
          <w:szCs w:val="28"/>
        </w:rPr>
        <w:t xml:space="preserve"> подхода к художественному конструированию.</w:t>
      </w:r>
    </w:p>
    <w:p w:rsidR="005F59A9" w:rsidRPr="00C21D1E" w:rsidRDefault="00CF094C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D1E">
        <w:rPr>
          <w:rFonts w:ascii="Times New Roman" w:hAnsi="Times New Roman" w:cs="Times New Roman"/>
          <w:sz w:val="28"/>
          <w:szCs w:val="28"/>
        </w:rPr>
        <w:t xml:space="preserve">    </w:t>
      </w:r>
      <w:r w:rsidRPr="00C21D1E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 w:rsidRPr="00C21D1E">
        <w:rPr>
          <w:rFonts w:ascii="Times New Roman" w:hAnsi="Times New Roman" w:cs="Times New Roman"/>
          <w:sz w:val="28"/>
          <w:szCs w:val="28"/>
        </w:rPr>
        <w:t xml:space="preserve"> возможности и средства использования художественного  конструирования, основанного на дифференциации учащихся по типу психического развития и уровню развития творческих качеств личности и</w:t>
      </w:r>
      <w:r w:rsidR="00C21D1E">
        <w:rPr>
          <w:rFonts w:ascii="Times New Roman" w:hAnsi="Times New Roman" w:cs="Times New Roman"/>
          <w:sz w:val="28"/>
          <w:szCs w:val="28"/>
        </w:rPr>
        <w:t xml:space="preserve"> способности к самореализации.</w:t>
      </w:r>
    </w:p>
    <w:p w:rsidR="004A5117" w:rsidRDefault="00CF094C" w:rsidP="001C67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D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59A9" w:rsidRPr="00C21D1E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A5117" w:rsidRDefault="004A5117" w:rsidP="001C67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117" w:rsidRDefault="004A5117" w:rsidP="001C67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117" w:rsidRDefault="004A5117" w:rsidP="001C67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117" w:rsidRDefault="004A5117" w:rsidP="001C67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117" w:rsidRDefault="004A5117" w:rsidP="001C67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117" w:rsidRDefault="004A5117" w:rsidP="001C67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117" w:rsidRDefault="004A5117" w:rsidP="001C67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117" w:rsidRDefault="004A5117" w:rsidP="001C67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117" w:rsidRDefault="004A5117" w:rsidP="001C67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117" w:rsidRDefault="004A5117" w:rsidP="001C67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117" w:rsidRDefault="004A5117" w:rsidP="001C67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117" w:rsidRDefault="004A5117" w:rsidP="001C67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117" w:rsidRDefault="004A5117" w:rsidP="001C67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117" w:rsidRDefault="004A5117" w:rsidP="001C67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117" w:rsidRDefault="004A5117" w:rsidP="001C67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117" w:rsidRDefault="004A5117" w:rsidP="001C67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117" w:rsidRDefault="004A5117" w:rsidP="001C67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117" w:rsidRDefault="004A5117" w:rsidP="001C67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117" w:rsidRDefault="004A5117" w:rsidP="001C67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B45" w:rsidRDefault="005F59A9" w:rsidP="001C67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D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2B45" w:rsidRDefault="00582B45" w:rsidP="001C67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9A9" w:rsidRPr="00C21D1E" w:rsidRDefault="005F59A9" w:rsidP="001C67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D1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Художественное конструирование из бумаги как средство эстетического и художественного развития школьника. </w:t>
      </w:r>
    </w:p>
    <w:p w:rsidR="005F59A9" w:rsidRPr="00C21D1E" w:rsidRDefault="005F59A9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D1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C21D1E">
        <w:rPr>
          <w:rFonts w:ascii="Times New Roman" w:hAnsi="Times New Roman" w:cs="Times New Roman"/>
          <w:sz w:val="28"/>
          <w:szCs w:val="28"/>
        </w:rPr>
        <w:t>Художественное конструирование из бумаги положило начало многим направлениям в науке,  архитектуре, искусстве.</w:t>
      </w:r>
    </w:p>
    <w:p w:rsidR="005F59A9" w:rsidRPr="00C21D1E" w:rsidRDefault="005F59A9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D1E">
        <w:rPr>
          <w:rFonts w:ascii="Times New Roman" w:hAnsi="Times New Roman" w:cs="Times New Roman"/>
          <w:sz w:val="28"/>
          <w:szCs w:val="28"/>
        </w:rPr>
        <w:t xml:space="preserve">       Для детей – это творческая работа, в процессе которой они создают полезные и эстетически значимые предметы и изделия для украшения быта (игр, труда и отдыха). </w:t>
      </w:r>
    </w:p>
    <w:p w:rsidR="005F59A9" w:rsidRDefault="005F59A9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D1E">
        <w:rPr>
          <w:rFonts w:ascii="Times New Roman" w:hAnsi="Times New Roman" w:cs="Times New Roman"/>
          <w:sz w:val="28"/>
          <w:szCs w:val="28"/>
        </w:rPr>
        <w:t xml:space="preserve">  </w:t>
      </w:r>
      <w:r w:rsidR="00C21D1E">
        <w:rPr>
          <w:rFonts w:ascii="Times New Roman" w:hAnsi="Times New Roman" w:cs="Times New Roman"/>
          <w:sz w:val="28"/>
          <w:szCs w:val="28"/>
        </w:rPr>
        <w:t>Такой труд является декоративной</w:t>
      </w:r>
      <w:proofErr w:type="gramStart"/>
      <w:r w:rsidR="00C21D1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21D1E">
        <w:rPr>
          <w:rFonts w:ascii="Times New Roman" w:hAnsi="Times New Roman" w:cs="Times New Roman"/>
          <w:sz w:val="28"/>
          <w:szCs w:val="28"/>
        </w:rPr>
        <w:t xml:space="preserve"> художественно – прикладной деятельностью ребенка, поскольку при создании красивых предметов он учитывает эстетические качества материала на основе</w:t>
      </w:r>
      <w:r w:rsidR="004E799D">
        <w:rPr>
          <w:rFonts w:ascii="Times New Roman" w:hAnsi="Times New Roman" w:cs="Times New Roman"/>
          <w:sz w:val="28"/>
          <w:szCs w:val="28"/>
        </w:rPr>
        <w:t xml:space="preserve"> имеющихся представлений, знаний, практического опыта, приобретенных в процессе трудовой деятельности на занятиях ИЗО.</w:t>
      </w:r>
    </w:p>
    <w:p w:rsidR="004E799D" w:rsidRDefault="004E799D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конструирование имеет многовековой опыт</w:t>
      </w:r>
      <w:r w:rsidR="00AF0C79">
        <w:rPr>
          <w:rFonts w:ascii="Times New Roman" w:hAnsi="Times New Roman" w:cs="Times New Roman"/>
          <w:sz w:val="28"/>
          <w:szCs w:val="28"/>
        </w:rPr>
        <w:t xml:space="preserve"> своего развития. Оно </w:t>
      </w:r>
      <w:r w:rsidR="000C46B3">
        <w:rPr>
          <w:rFonts w:ascii="Times New Roman" w:hAnsi="Times New Roman" w:cs="Times New Roman"/>
          <w:sz w:val="28"/>
          <w:szCs w:val="28"/>
        </w:rPr>
        <w:t>дает элементарные представления о национальных корнях современного дизайна. Простота решения предметов сельского быта (замки, светцы, весы, светильники и др.</w:t>
      </w:r>
      <w:proofErr w:type="gramStart"/>
      <w:r w:rsidR="000C46B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0C46B3">
        <w:rPr>
          <w:rFonts w:ascii="Times New Roman" w:hAnsi="Times New Roman" w:cs="Times New Roman"/>
          <w:sz w:val="28"/>
          <w:szCs w:val="28"/>
        </w:rPr>
        <w:t xml:space="preserve">; красота, практичность, простота кроя одежды. В них наблюдаются яркие проявления конструктивного решения  народной мудрости и смекалки. Для нашего  исследования большое значение имеет изучение многовекового опыта формирования предметов народного быта для развития современного художественного конструирования. </w:t>
      </w:r>
    </w:p>
    <w:p w:rsidR="002A2F8F" w:rsidRDefault="000C46B3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Бумага – самый универсальный и доступный материал, привычный, обыкновенный и одновременно – удивительный! Путешест</w:t>
      </w:r>
      <w:r w:rsidR="0077361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уя по миру</w:t>
      </w:r>
      <w:r w:rsidR="0077361B">
        <w:rPr>
          <w:rFonts w:ascii="Times New Roman" w:hAnsi="Times New Roman" w:cs="Times New Roman"/>
          <w:sz w:val="28"/>
          <w:szCs w:val="28"/>
        </w:rPr>
        <w:t xml:space="preserve">  бумаги, можно увидеть поистине удивительные вещи: древние фигурки – </w:t>
      </w:r>
      <w:proofErr w:type="spellStart"/>
      <w:r w:rsidR="0077361B">
        <w:rPr>
          <w:rFonts w:ascii="Times New Roman" w:hAnsi="Times New Roman" w:cs="Times New Roman"/>
          <w:sz w:val="28"/>
          <w:szCs w:val="28"/>
        </w:rPr>
        <w:t>вырезанки</w:t>
      </w:r>
      <w:proofErr w:type="spellEnd"/>
      <w:r w:rsidR="0077361B">
        <w:rPr>
          <w:rFonts w:ascii="Times New Roman" w:hAnsi="Times New Roman" w:cs="Times New Roman"/>
          <w:sz w:val="28"/>
          <w:szCs w:val="28"/>
        </w:rPr>
        <w:t>, изящные силуэты</w:t>
      </w:r>
      <w:r w:rsidR="002A2F8F">
        <w:rPr>
          <w:rFonts w:ascii="Times New Roman" w:hAnsi="Times New Roman" w:cs="Times New Roman"/>
          <w:sz w:val="28"/>
          <w:szCs w:val="28"/>
        </w:rPr>
        <w:t xml:space="preserve"> старинных фигурок, красивых портретов, ажурных картин, любимый детьми 19-20 века силуэтный теней, игрушки и многое другое. </w:t>
      </w:r>
    </w:p>
    <w:p w:rsidR="000C46B3" w:rsidRDefault="002A2F8F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Любая работа с бумагой (вырезание, складывание, плетение и т.д.) не только увлекательна для детей любого возраста, но и познавательна – это настоящее художественное творчество. Несколько</w:t>
      </w:r>
      <w:r w:rsidR="004A5117">
        <w:rPr>
          <w:rFonts w:ascii="Times New Roman" w:hAnsi="Times New Roman" w:cs="Times New Roman"/>
          <w:sz w:val="28"/>
          <w:szCs w:val="28"/>
        </w:rPr>
        <w:t xml:space="preserve"> разноцветных бумажных листов (</w:t>
      </w:r>
      <w:r>
        <w:rPr>
          <w:rFonts w:ascii="Times New Roman" w:hAnsi="Times New Roman" w:cs="Times New Roman"/>
          <w:sz w:val="28"/>
          <w:szCs w:val="28"/>
        </w:rPr>
        <w:t xml:space="preserve">обрезки, полоски) позволяют создать веселую, разноцветную игрушечную страну, украсить дом в будни и праздники, сделать подарки, сувениры близким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друзьям. Не только детям, но и взрослым полезно услышать увлекательную историю появления бумаги, прикоснуться к тайнам ее содержания. </w:t>
      </w:r>
    </w:p>
    <w:p w:rsidR="002A2F8F" w:rsidRDefault="002A2F8F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Россию бумага пришла только в 15 веке, да и это был пергамент – очень </w:t>
      </w:r>
      <w:r w:rsidR="00E6524C">
        <w:rPr>
          <w:rFonts w:ascii="Times New Roman" w:hAnsi="Times New Roman" w:cs="Times New Roman"/>
          <w:sz w:val="28"/>
          <w:szCs w:val="28"/>
        </w:rPr>
        <w:t>прочная, тонкая и дорогая, специально выделанная кожа для государственных грамот, указов, особенно ценных книг и записей. Пергамент уступил свое место бумаге, которую как считается, изобрели в Китае в 6 веке. Но и в Японии научились делать бумагу из коры деревьев шелковицы, из стеблей бамбука, и вскоре японская бумага стала самой лучшей. Во всем мире стали писать много книг</w:t>
      </w:r>
      <w:r w:rsidR="005B0DC7">
        <w:rPr>
          <w:rFonts w:ascii="Times New Roman" w:hAnsi="Times New Roman" w:cs="Times New Roman"/>
          <w:sz w:val="28"/>
          <w:szCs w:val="28"/>
        </w:rPr>
        <w:t xml:space="preserve">, делать различные предметы для религиозных обрядов, амулеты. Украшения, ширмы, картины, а прозрачную бумагу даже вставляли в окна вместо стекол. </w:t>
      </w:r>
    </w:p>
    <w:p w:rsidR="005B0DC7" w:rsidRDefault="005B0DC7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Позже люди стали писать много интересных книг, рисовать в них разноцветные картинки для детей. Научились складывать чистый лист бумаги и вырезать замысловатые фигурки. </w:t>
      </w:r>
    </w:p>
    <w:p w:rsidR="005B0DC7" w:rsidRDefault="005B0DC7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Окружающие ребенка взрослые должны не только формировать и совершенствовать его трудовые навыки, но и постепенно расширять содержание трудовой деятельности ребенка, добиваясь сознательности и целенаправленности мотивов труда. </w:t>
      </w:r>
    </w:p>
    <w:p w:rsidR="005B0DC7" w:rsidRDefault="005B0DC7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педагоги считают важным развития у ребенка способности заранее предвидеть результаты своих действий, планировать последовательность их  выполнения, </w:t>
      </w:r>
      <w:r w:rsidR="00FD5819">
        <w:rPr>
          <w:rFonts w:ascii="Times New Roman" w:hAnsi="Times New Roman" w:cs="Times New Roman"/>
          <w:sz w:val="28"/>
          <w:szCs w:val="28"/>
        </w:rPr>
        <w:t xml:space="preserve">творчески преобразовывать свой опыт. </w:t>
      </w:r>
    </w:p>
    <w:p w:rsidR="00FD5819" w:rsidRDefault="00FD5819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поставленных программой задач обучения учащихся изобразительной деятельности и конструирования возможно лишь при четком, последовательном планировании. </w:t>
      </w:r>
    </w:p>
    <w:p w:rsidR="00DC724F" w:rsidRDefault="00C06016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ввести детей в сложный мир художественного конструирования, необходимо основательно продумывать ход работы. Прежде всего, их нужно увлечь, предлагая интересную и посильную работу уму</w:t>
      </w:r>
      <w:r w:rsidR="00DC724F">
        <w:rPr>
          <w:rFonts w:ascii="Times New Roman" w:hAnsi="Times New Roman" w:cs="Times New Roman"/>
          <w:sz w:val="28"/>
          <w:szCs w:val="28"/>
        </w:rPr>
        <w:t xml:space="preserve"> и рукам в соответствии с возрастом. Большую помощь, при выборе свободных тем, оказывают сами дети.</w:t>
      </w:r>
    </w:p>
    <w:p w:rsidR="00DC724F" w:rsidRDefault="00DC724F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учащихся 5-7 классов показало, что:</w:t>
      </w:r>
    </w:p>
    <w:p w:rsidR="00DC724F" w:rsidRDefault="00DC724F" w:rsidP="001C677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5 классе учащиеся отдают предпочтение темам – животный мир, природа;</w:t>
      </w:r>
    </w:p>
    <w:p w:rsidR="00DC724F" w:rsidRDefault="00DC724F" w:rsidP="001C677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6 классе – техника, животный мир;</w:t>
      </w:r>
    </w:p>
    <w:p w:rsidR="00DC724F" w:rsidRDefault="00DC724F" w:rsidP="001C677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7 классе – человек, архитектура.</w:t>
      </w:r>
    </w:p>
    <w:p w:rsidR="00DC724F" w:rsidRDefault="00DC724F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 каждом классе есть дети, которые выбирают темы более легкие и дети которые предлагают свои темы. Из этого можно сделать вывод, что в каждом классе есть 3 группы учащихся: 1 группа – учащиеся с низкими способностям, 2 группа – дети, имеющие средний уровень способностей и 3 группу составляют дети с высокими художественными способностями.</w:t>
      </w:r>
    </w:p>
    <w:p w:rsidR="00DC724F" w:rsidRDefault="00DC724F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Разделение на группы облегчает работу учителя в том плане, что на уроках каждый  </w:t>
      </w:r>
      <w:r w:rsidR="00FA530A">
        <w:rPr>
          <w:rFonts w:ascii="Times New Roman" w:hAnsi="Times New Roman" w:cs="Times New Roman"/>
          <w:sz w:val="28"/>
          <w:szCs w:val="28"/>
        </w:rPr>
        <w:t>ребенок может выбирать группу и работу по своему желанию и возможностям.</w:t>
      </w:r>
    </w:p>
    <w:p w:rsidR="00FA530A" w:rsidRDefault="00FA530A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дети во время занятий получили удовольствие от своей работы, учитель  должен иметь в поле зрения каждого ребенка, видеть не только, как он работает, но и </w:t>
      </w:r>
      <w:r w:rsidR="00A6019C">
        <w:rPr>
          <w:rFonts w:ascii="Times New Roman" w:hAnsi="Times New Roman" w:cs="Times New Roman"/>
          <w:sz w:val="28"/>
          <w:szCs w:val="28"/>
        </w:rPr>
        <w:t>главным образом, как он относиться к самому процессу конструирования – весело ему или скучно, интересно или безразлично.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019C">
        <w:rPr>
          <w:rFonts w:ascii="Times New Roman" w:hAnsi="Times New Roman" w:cs="Times New Roman"/>
          <w:sz w:val="28"/>
          <w:szCs w:val="28"/>
        </w:rPr>
        <w:t>Нужно вовремя помочь ему, поддержать, если требуется пробудить интерес.</w:t>
      </w:r>
    </w:p>
    <w:p w:rsidR="00A6019C" w:rsidRDefault="00A6019C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Учителю нужно видеть в каждом ребенке индивидуальность, личность, и очень бережно относиться к ней. Ведь как утверждает А.Н. Леонтьева, у человека врожденны не сами способности, а способности</w:t>
      </w:r>
      <w:r w:rsidR="00147CE5">
        <w:rPr>
          <w:rFonts w:ascii="Times New Roman" w:hAnsi="Times New Roman" w:cs="Times New Roman"/>
          <w:sz w:val="28"/>
          <w:szCs w:val="28"/>
        </w:rPr>
        <w:t xml:space="preserve"> к их</w:t>
      </w:r>
      <w:r>
        <w:rPr>
          <w:rFonts w:ascii="Times New Roman" w:hAnsi="Times New Roman" w:cs="Times New Roman"/>
          <w:sz w:val="28"/>
          <w:szCs w:val="28"/>
        </w:rPr>
        <w:t xml:space="preserve"> развитию. Важно создать условия для развития внимания, зрительной памяти, художественного вкуса. </w:t>
      </w:r>
    </w:p>
    <w:p w:rsidR="00A6019C" w:rsidRDefault="00A6019C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выполнения поделок оказывает влияние </w:t>
      </w:r>
      <w:r w:rsidR="00147CE5">
        <w:rPr>
          <w:rFonts w:ascii="Times New Roman" w:hAnsi="Times New Roman" w:cs="Times New Roman"/>
          <w:sz w:val="28"/>
          <w:szCs w:val="28"/>
        </w:rPr>
        <w:t xml:space="preserve">на развитие ребенка, формирования его творчества. Опыт работы показал, что творческие возможности детей не связанны с их способностью к обучению. Поэтому в вышеперечисленных группах оказались дети разных уровней обучения. </w:t>
      </w:r>
    </w:p>
    <w:p w:rsidR="00147CE5" w:rsidRDefault="00147CE5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подтвердить данное высказывание, дети были вовлечены в увлекательные эксперименты (</w:t>
      </w:r>
      <w:r w:rsidR="00DD0464">
        <w:rPr>
          <w:rFonts w:ascii="Times New Roman" w:hAnsi="Times New Roman" w:cs="Times New Roman"/>
          <w:sz w:val="28"/>
          <w:szCs w:val="28"/>
        </w:rPr>
        <w:t>ученики 6 класса).</w:t>
      </w:r>
    </w:p>
    <w:p w:rsidR="00DD0464" w:rsidRDefault="00DD0464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эксперимент.</w:t>
      </w:r>
    </w:p>
    <w:p w:rsidR="00DD0464" w:rsidRDefault="00DD0464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 конструкции:  домика. Цель: использование в игре. Детям предлагалось изготовить конструкцию домика: 1 – по готовому шаблону, 2 –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самостоятельным изготовлением шаблонов по  объяснению, 3 – самостоятельное изготовление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индивидуальному проекту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D0464" w:rsidRDefault="00DD0464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показал, что только 10% детей смогли работать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индивидуальному проекту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 эти 10% вошли дети: а) 7% ударников, б) 3% троечников. </w:t>
      </w:r>
    </w:p>
    <w:p w:rsidR="00DD0464" w:rsidRDefault="00DD0464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по желанию могли изготовить элементы для коллективного панно (цветы, листья, бабочки, птицы) и разместить на панно.</w:t>
      </w:r>
    </w:p>
    <w:p w:rsidR="00DD0464" w:rsidRDefault="00DD0464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эксперимент.</w:t>
      </w:r>
    </w:p>
    <w:p w:rsidR="00DD0464" w:rsidRDefault="00DD0464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 панно «Древо жизни» (ученики 6 класса). Цель изготовления: </w:t>
      </w:r>
      <w:r w:rsidR="004F0A19">
        <w:rPr>
          <w:rFonts w:ascii="Times New Roman" w:hAnsi="Times New Roman" w:cs="Times New Roman"/>
          <w:sz w:val="28"/>
          <w:szCs w:val="28"/>
        </w:rPr>
        <w:t xml:space="preserve">украшение стен школы. </w:t>
      </w:r>
    </w:p>
    <w:p w:rsidR="004F0A19" w:rsidRDefault="004F0A19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получены следующие результаты: 50% детей выполняли элементы средней сложности, 30% учащихся внесли элементы творчества, 20% учащихся проявили самостоятельный и творческий подход. </w:t>
      </w:r>
    </w:p>
    <w:p w:rsidR="004F0A19" w:rsidRDefault="004F0A19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Обучая детей конструированию из бумаги, мы использовали поэтапный показ изготовления поделок, объяснение последовательности их выполнения, показ способов изготовления, обследование готового образца, вопросы с целью привлечения имеющегося у детей у детей опыта, индивидуальный показ и т.д.</w:t>
      </w:r>
    </w:p>
    <w:p w:rsidR="001D2230" w:rsidRDefault="00B543C1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методов и их применение в различных сочетаниях на уроке зависят от задач обучения и опыта, которым овладели дети. </w:t>
      </w:r>
    </w:p>
    <w:p w:rsidR="00B543C1" w:rsidRDefault="00B543C1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уроках необходимо,  прежде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говорить детям, с какой целью и для чего они будут делать ту или иную поделку, игрушку (в игре, как подарок, как елочное украшение и т.д.) </w:t>
      </w:r>
    </w:p>
    <w:p w:rsidR="00B543C1" w:rsidRDefault="00B543C1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первом эксперименте поделки из бумаги выполнялись в основном по заданному ш</w:t>
      </w:r>
      <w:r w:rsidR="00E66593">
        <w:rPr>
          <w:rFonts w:ascii="Times New Roman" w:hAnsi="Times New Roman" w:cs="Times New Roman"/>
          <w:sz w:val="28"/>
          <w:szCs w:val="28"/>
        </w:rPr>
        <w:t xml:space="preserve">аблону, путем склеивания или складывания бумаги в определенном порядке, то во втором использование бумаги строилось по принципу художественного комбинирования. </w:t>
      </w:r>
    </w:p>
    <w:p w:rsidR="00E66593" w:rsidRDefault="00E66593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процессе изготовления поделок из различных бумажных форм ребенок в большей степени развивается умственно, чем при работе путем складывания бумаги, когда его действия диктуют заданным порядком. </w:t>
      </w:r>
    </w:p>
    <w:p w:rsidR="00E66593" w:rsidRDefault="00E66593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художественного комбинирования может использоваться уже с первых занятий. Ребенок, исследуя возможности применения бумаги, сминая,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сгибая, разгибая, разрыва я его на части, он затем объединяет их и получает новую форму. </w:t>
      </w:r>
    </w:p>
    <w:p w:rsidR="00E66593" w:rsidRDefault="00E66593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обучения методам и приемам художественного конструирования нами были разработаны ситуации творческой самореализации учащихся, </w:t>
      </w:r>
      <w:r w:rsidR="0030101D">
        <w:rPr>
          <w:rFonts w:ascii="Times New Roman" w:hAnsi="Times New Roman" w:cs="Times New Roman"/>
          <w:sz w:val="28"/>
          <w:szCs w:val="28"/>
        </w:rPr>
        <w:t>основанные на методах художественной педагогики, среди которых можно выделить следующее:</w:t>
      </w:r>
    </w:p>
    <w:p w:rsidR="0030101D" w:rsidRDefault="0030101D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-эмоционально художественное погружение; </w:t>
      </w:r>
    </w:p>
    <w:p w:rsidR="0030101D" w:rsidRDefault="0030101D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66CB">
        <w:rPr>
          <w:rFonts w:ascii="Times New Roman" w:hAnsi="Times New Roman" w:cs="Times New Roman"/>
          <w:sz w:val="28"/>
          <w:szCs w:val="28"/>
        </w:rPr>
        <w:t xml:space="preserve"> художественно творческое и образное моделирование;</w:t>
      </w:r>
    </w:p>
    <w:p w:rsidR="00B066CB" w:rsidRDefault="00B066CB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-активизация воображения  и творческого представления;</w:t>
      </w:r>
    </w:p>
    <w:p w:rsidR="00B066CB" w:rsidRDefault="00B066CB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-импровизация. </w:t>
      </w:r>
    </w:p>
    <w:p w:rsidR="00B066CB" w:rsidRDefault="00B066CB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нашей работы по данной проблеме были выделены следу</w:t>
      </w:r>
      <w:r w:rsidR="00FF5512">
        <w:rPr>
          <w:rFonts w:ascii="Times New Roman" w:hAnsi="Times New Roman" w:cs="Times New Roman"/>
          <w:sz w:val="28"/>
          <w:szCs w:val="28"/>
        </w:rPr>
        <w:t xml:space="preserve">ющие педагогические  условия, способствующие эстетическому и художественному развитию личности школьника на уроках художественного конструирования. </w:t>
      </w:r>
    </w:p>
    <w:p w:rsidR="00FF5512" w:rsidRDefault="00FF5512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Интегрирование художественного конструирования с другими  видами изобразительной деятельности. </w:t>
      </w:r>
    </w:p>
    <w:p w:rsidR="00FF5512" w:rsidRDefault="00FF5512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на уроках разнообразных форм выражения в художественной деятельности школьников:</w:t>
      </w:r>
    </w:p>
    <w:p w:rsidR="00FF5512" w:rsidRPr="00FF5512" w:rsidRDefault="00FF5512" w:rsidP="001C677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2">
        <w:rPr>
          <w:rFonts w:ascii="Times New Roman" w:hAnsi="Times New Roman" w:cs="Times New Roman"/>
          <w:sz w:val="28"/>
          <w:szCs w:val="28"/>
        </w:rPr>
        <w:t xml:space="preserve">объемно пространственное моделирование </w:t>
      </w:r>
    </w:p>
    <w:p w:rsidR="00FF5512" w:rsidRPr="00FF5512" w:rsidRDefault="00FF5512" w:rsidP="001C677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2">
        <w:rPr>
          <w:rFonts w:ascii="Times New Roman" w:hAnsi="Times New Roman" w:cs="Times New Roman"/>
          <w:sz w:val="28"/>
          <w:szCs w:val="28"/>
        </w:rPr>
        <w:t>проектно конструктивная деятельность</w:t>
      </w:r>
    </w:p>
    <w:p w:rsidR="00FF5512" w:rsidRPr="00FF5512" w:rsidRDefault="00FF5512" w:rsidP="001C677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2">
        <w:rPr>
          <w:rFonts w:ascii="Times New Roman" w:hAnsi="Times New Roman" w:cs="Times New Roman"/>
          <w:sz w:val="28"/>
          <w:szCs w:val="28"/>
        </w:rPr>
        <w:t>декоративная работа с разными материалами.</w:t>
      </w:r>
    </w:p>
    <w:p w:rsidR="00FF5512" w:rsidRDefault="00FF5512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на уроке эмоционально – образной атмосферы познания, способствующей накоплению творческого опыта учащихся.</w:t>
      </w:r>
    </w:p>
    <w:p w:rsidR="00FF5512" w:rsidRDefault="003B5962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-Использование методов и приемов работы с бумагой, способствующих эстетическому и художественному развитию личности школьников;</w:t>
      </w:r>
    </w:p>
    <w:p w:rsidR="003B5962" w:rsidRDefault="003B5962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-Периодическая организация  выставок детских работ, выполненных с использованием методов и приемов художественного конструирования.</w:t>
      </w:r>
    </w:p>
    <w:p w:rsidR="003B5962" w:rsidRDefault="003B5962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962" w:rsidRDefault="003B5962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7E8" w:rsidRDefault="00D437E8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B45" w:rsidRDefault="00582B45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962" w:rsidRPr="004A5117" w:rsidRDefault="00D437E8" w:rsidP="00D437E8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</w:t>
      </w:r>
      <w:r w:rsidR="003B5962" w:rsidRPr="004A5117">
        <w:rPr>
          <w:rFonts w:ascii="Times New Roman" w:hAnsi="Times New Roman" w:cs="Times New Roman"/>
          <w:b/>
          <w:sz w:val="28"/>
          <w:szCs w:val="28"/>
        </w:rPr>
        <w:t xml:space="preserve">Вывод. </w:t>
      </w:r>
    </w:p>
    <w:p w:rsidR="003B5962" w:rsidRDefault="003B5962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 нашей работы можно отметить следующее:</w:t>
      </w:r>
    </w:p>
    <w:p w:rsidR="003B5962" w:rsidRDefault="003B5962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Достоинства метода работы с бумагой являются:</w:t>
      </w:r>
    </w:p>
    <w:p w:rsidR="003B5962" w:rsidRDefault="003B5962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-ознакомление ребят с произведениями декоративно – прикладного искусства;</w:t>
      </w:r>
    </w:p>
    <w:p w:rsidR="003B5962" w:rsidRDefault="003B5962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объемных работ;</w:t>
      </w:r>
    </w:p>
    <w:p w:rsidR="003B5962" w:rsidRDefault="003B5962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-закрепление таких понятий как пропорции, пространство, фактура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протяжении всего обучения;</w:t>
      </w:r>
    </w:p>
    <w:p w:rsidR="003B5962" w:rsidRDefault="003B5962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мелкой моторики пальцев. </w:t>
      </w:r>
    </w:p>
    <w:p w:rsidR="003B5962" w:rsidRDefault="003B5962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удовольствием работают с бумагой, поскольку она легко поддается обработке</w:t>
      </w:r>
      <w:r w:rsidR="000049AC">
        <w:rPr>
          <w:rFonts w:ascii="Times New Roman" w:hAnsi="Times New Roman" w:cs="Times New Roman"/>
          <w:sz w:val="28"/>
          <w:szCs w:val="28"/>
        </w:rPr>
        <w:t xml:space="preserve">. Если ребенку предлагать различные сорта бумаги, он получает представление о том, </w:t>
      </w:r>
      <w:r w:rsidR="00AD7563">
        <w:rPr>
          <w:rFonts w:ascii="Times New Roman" w:hAnsi="Times New Roman" w:cs="Times New Roman"/>
          <w:sz w:val="28"/>
          <w:szCs w:val="28"/>
        </w:rPr>
        <w:t xml:space="preserve">что бумага бывает мягкой, жесткой, различной толщины и прочности, блестящей, матовой, всевозможной окраски, значит с ней можно </w:t>
      </w:r>
      <w:proofErr w:type="gramStart"/>
      <w:r w:rsidR="00AD756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AD7563">
        <w:rPr>
          <w:rFonts w:ascii="Times New Roman" w:hAnsi="Times New Roman" w:cs="Times New Roman"/>
          <w:sz w:val="28"/>
          <w:szCs w:val="28"/>
        </w:rPr>
        <w:t xml:space="preserve"> – разному </w:t>
      </w:r>
      <w:r w:rsidR="00961822">
        <w:rPr>
          <w:rFonts w:ascii="Times New Roman" w:hAnsi="Times New Roman" w:cs="Times New Roman"/>
          <w:sz w:val="28"/>
          <w:szCs w:val="28"/>
        </w:rPr>
        <w:t>действовать. Т</w:t>
      </w:r>
      <w:r w:rsidR="00AD7563">
        <w:rPr>
          <w:rFonts w:ascii="Times New Roman" w:hAnsi="Times New Roman" w:cs="Times New Roman"/>
          <w:sz w:val="28"/>
          <w:szCs w:val="28"/>
        </w:rPr>
        <w:t xml:space="preserve">аким образом, в процессе работы с бумагой у ребенка развивается осязание. </w:t>
      </w:r>
    </w:p>
    <w:p w:rsidR="00AD7563" w:rsidRDefault="00AD7563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игре ребенок приобретает опыт работы с различными видами бумаги. Нельзя прерывать </w:t>
      </w:r>
      <w:r w:rsidR="00961822">
        <w:rPr>
          <w:rFonts w:ascii="Times New Roman" w:hAnsi="Times New Roman" w:cs="Times New Roman"/>
          <w:sz w:val="28"/>
          <w:szCs w:val="28"/>
        </w:rPr>
        <w:t xml:space="preserve">эту игру с целью быстрого получения готового изделия или формы, похожей на конкретный предмет. Ребенок придет к этому постепенно, так же и в своем графическом выражении. Выполнение различных фигур и предметов из бумаги без включения других материалов является хорошей подготовкой для развития чувства пластики, создания объемных поделок. </w:t>
      </w:r>
    </w:p>
    <w:p w:rsidR="00961822" w:rsidRDefault="00961822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выполнения поделок оказывает влияние на развитие ребенка, формирование его творчества. Детям не следует навязывать готовые образы, нужно пробуждать их самостоятельно находить решения. </w:t>
      </w:r>
    </w:p>
    <w:p w:rsidR="00961822" w:rsidRDefault="00961822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по искусству может быть у</w:t>
      </w:r>
      <w:r w:rsidR="004620F9">
        <w:rPr>
          <w:rFonts w:ascii="Times New Roman" w:hAnsi="Times New Roman" w:cs="Times New Roman"/>
          <w:sz w:val="28"/>
          <w:szCs w:val="28"/>
        </w:rPr>
        <w:t>подоблен художественному образу</w:t>
      </w:r>
      <w:r>
        <w:rPr>
          <w:rFonts w:ascii="Times New Roman" w:hAnsi="Times New Roman" w:cs="Times New Roman"/>
          <w:sz w:val="28"/>
          <w:szCs w:val="28"/>
        </w:rPr>
        <w:t xml:space="preserve">,   созданному </w:t>
      </w:r>
      <w:r w:rsidR="004620F9">
        <w:rPr>
          <w:rFonts w:ascii="Times New Roman" w:hAnsi="Times New Roman" w:cs="Times New Roman"/>
          <w:sz w:val="28"/>
          <w:szCs w:val="28"/>
        </w:rPr>
        <w:t xml:space="preserve">по законам искусства. Драматургическое решение урока изобразительного искусства призвано обеспечить установку восприятия и его целостность. </w:t>
      </w:r>
    </w:p>
    <w:p w:rsidR="00147CE5" w:rsidRDefault="004620F9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Атмосфера искусства, царящая на уроке, в значительной степени является условием нравственн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эстетического воспитания учащихся. </w:t>
      </w:r>
    </w:p>
    <w:p w:rsidR="00582B45" w:rsidRDefault="00582B45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B45" w:rsidRDefault="00582B45" w:rsidP="001C67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</w:t>
      </w:r>
      <w:r w:rsidRPr="00582B45"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82B45" w:rsidRDefault="00582B45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675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9A5675">
        <w:rPr>
          <w:rFonts w:ascii="Times New Roman" w:hAnsi="Times New Roman" w:cs="Times New Roman"/>
          <w:sz w:val="28"/>
          <w:szCs w:val="28"/>
        </w:rPr>
        <w:t>Богатеева</w:t>
      </w:r>
      <w:proofErr w:type="spellEnd"/>
      <w:r w:rsidRPr="009A5675">
        <w:rPr>
          <w:rFonts w:ascii="Times New Roman" w:hAnsi="Times New Roman" w:cs="Times New Roman"/>
          <w:sz w:val="28"/>
          <w:szCs w:val="28"/>
        </w:rPr>
        <w:t xml:space="preserve"> З.А. Чудесные поделки. </w:t>
      </w:r>
      <w:r w:rsidR="009A5675" w:rsidRPr="009A5675">
        <w:rPr>
          <w:rFonts w:ascii="Times New Roman" w:hAnsi="Times New Roman" w:cs="Times New Roman"/>
          <w:sz w:val="28"/>
          <w:szCs w:val="28"/>
        </w:rPr>
        <w:t>–</w:t>
      </w:r>
      <w:r w:rsidRPr="009A5675">
        <w:rPr>
          <w:rFonts w:ascii="Times New Roman" w:hAnsi="Times New Roman" w:cs="Times New Roman"/>
          <w:sz w:val="28"/>
          <w:szCs w:val="28"/>
        </w:rPr>
        <w:t xml:space="preserve"> </w:t>
      </w:r>
      <w:r w:rsidR="009A5675" w:rsidRPr="009A5675">
        <w:rPr>
          <w:rFonts w:ascii="Times New Roman" w:hAnsi="Times New Roman" w:cs="Times New Roman"/>
          <w:sz w:val="28"/>
          <w:szCs w:val="28"/>
        </w:rPr>
        <w:t>М.: Просвещение, 1992, - 208 с.</w:t>
      </w:r>
    </w:p>
    <w:p w:rsidR="009A5675" w:rsidRDefault="009A5675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Аппликация. – М.: Просвещение, 1987, -128 с.</w:t>
      </w:r>
    </w:p>
    <w:p w:rsidR="009A5675" w:rsidRDefault="009A5675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Дитмар К.В. Хочу узнать  нарисовать тебя мир!- М.: Просвещение, 1993</w:t>
      </w:r>
    </w:p>
    <w:p w:rsidR="009A5675" w:rsidRDefault="009A5675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Журнал «Завуч», 2000,№6</w:t>
      </w:r>
    </w:p>
    <w:p w:rsidR="009A5675" w:rsidRDefault="009A5675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Изобразительное искусство в школе. №4 ,2004</w:t>
      </w:r>
    </w:p>
    <w:p w:rsidR="009A5675" w:rsidRDefault="009A5675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Изобразительное искусство : 1-11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программы для общеобразовательных школ</w:t>
      </w:r>
      <w:proofErr w:type="gramStart"/>
      <w:r>
        <w:rPr>
          <w:rFonts w:ascii="Times New Roman" w:hAnsi="Times New Roman" w:cs="Times New Roman"/>
          <w:sz w:val="28"/>
          <w:szCs w:val="28"/>
        </w:rPr>
        <w:t>,-</w:t>
      </w:r>
      <w:proofErr w:type="gramEnd"/>
      <w:r>
        <w:rPr>
          <w:rFonts w:ascii="Times New Roman" w:hAnsi="Times New Roman" w:cs="Times New Roman"/>
          <w:sz w:val="28"/>
          <w:szCs w:val="28"/>
        </w:rPr>
        <w:t>М.: Дрофа, 2012</w:t>
      </w:r>
    </w:p>
    <w:p w:rsidR="009A5675" w:rsidRDefault="009A5675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Комарова Т.С.,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Методика обучения изобразительной деятельности и конструированию: Учебное пособие для учащихся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 училищ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М.: Просвещение, 2001.</w:t>
      </w:r>
    </w:p>
    <w:p w:rsidR="009A5675" w:rsidRDefault="009A5675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Б.М. Мудрость красоты. О проблемах эстетического воспитания. М.: Просвещение, 1991</w:t>
      </w:r>
    </w:p>
    <w:p w:rsidR="009A5675" w:rsidRDefault="009A5675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Пантелеева Л.В. Детское рукоделие. Художественный труд в детском саду и семье. – М.: Просвещение, 2005</w:t>
      </w:r>
    </w:p>
    <w:p w:rsidR="009A5675" w:rsidRDefault="009A5675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Щербакова В.С Изобразительное  искусство и творчество – М.: 2010.</w:t>
      </w:r>
    </w:p>
    <w:p w:rsidR="009A5675" w:rsidRPr="009A5675" w:rsidRDefault="009A5675" w:rsidP="001C6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5675" w:rsidRPr="009A5675" w:rsidSect="00D437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D0E" w:rsidRDefault="00347D0E" w:rsidP="00576673">
      <w:pPr>
        <w:spacing w:after="0" w:line="240" w:lineRule="auto"/>
      </w:pPr>
      <w:r>
        <w:separator/>
      </w:r>
    </w:p>
  </w:endnote>
  <w:endnote w:type="continuationSeparator" w:id="0">
    <w:p w:rsidR="00347D0E" w:rsidRDefault="00347D0E" w:rsidP="00576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673" w:rsidRDefault="0057667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0895530"/>
      <w:docPartObj>
        <w:docPartGallery w:val="Page Numbers (Bottom of Page)"/>
        <w:docPartUnique/>
      </w:docPartObj>
    </w:sdtPr>
    <w:sdtEndPr/>
    <w:sdtContent>
      <w:p w:rsidR="00576673" w:rsidRDefault="0057667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159">
          <w:rPr>
            <w:noProof/>
          </w:rPr>
          <w:t>6</w:t>
        </w:r>
        <w:r>
          <w:fldChar w:fldCharType="end"/>
        </w:r>
      </w:p>
    </w:sdtContent>
  </w:sdt>
  <w:p w:rsidR="00576673" w:rsidRDefault="0057667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673" w:rsidRDefault="0057667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D0E" w:rsidRDefault="00347D0E" w:rsidP="00576673">
      <w:pPr>
        <w:spacing w:after="0" w:line="240" w:lineRule="auto"/>
      </w:pPr>
      <w:r>
        <w:separator/>
      </w:r>
    </w:p>
  </w:footnote>
  <w:footnote w:type="continuationSeparator" w:id="0">
    <w:p w:rsidR="00347D0E" w:rsidRDefault="00347D0E" w:rsidP="00576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673" w:rsidRDefault="0057667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673" w:rsidRDefault="0057667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673" w:rsidRDefault="0057667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0867"/>
    <w:multiLevelType w:val="hybridMultilevel"/>
    <w:tmpl w:val="429CD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E3C91"/>
    <w:multiLevelType w:val="hybridMultilevel"/>
    <w:tmpl w:val="EE027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326AB0"/>
    <w:multiLevelType w:val="hybridMultilevel"/>
    <w:tmpl w:val="164008BE"/>
    <w:lvl w:ilvl="0" w:tplc="337C6C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D993103"/>
    <w:multiLevelType w:val="hybridMultilevel"/>
    <w:tmpl w:val="CABAD85C"/>
    <w:lvl w:ilvl="0" w:tplc="FBE66930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349B"/>
    <w:rsid w:val="000049AC"/>
    <w:rsid w:val="000C46B3"/>
    <w:rsid w:val="000F078D"/>
    <w:rsid w:val="00125754"/>
    <w:rsid w:val="00147CE5"/>
    <w:rsid w:val="001C6773"/>
    <w:rsid w:val="001D0BC2"/>
    <w:rsid w:val="001D2230"/>
    <w:rsid w:val="001E303B"/>
    <w:rsid w:val="0029349B"/>
    <w:rsid w:val="002A2F8F"/>
    <w:rsid w:val="002E63CB"/>
    <w:rsid w:val="0030101D"/>
    <w:rsid w:val="00347D0E"/>
    <w:rsid w:val="003B5962"/>
    <w:rsid w:val="004620F9"/>
    <w:rsid w:val="004A5117"/>
    <w:rsid w:val="004E799D"/>
    <w:rsid w:val="004F0A19"/>
    <w:rsid w:val="00576673"/>
    <w:rsid w:val="00582B45"/>
    <w:rsid w:val="005B0DC7"/>
    <w:rsid w:val="005F59A9"/>
    <w:rsid w:val="00737A47"/>
    <w:rsid w:val="0077361B"/>
    <w:rsid w:val="00961822"/>
    <w:rsid w:val="009A5675"/>
    <w:rsid w:val="00A6019C"/>
    <w:rsid w:val="00A70259"/>
    <w:rsid w:val="00AD7563"/>
    <w:rsid w:val="00AF0C79"/>
    <w:rsid w:val="00B066CB"/>
    <w:rsid w:val="00B543C1"/>
    <w:rsid w:val="00B74159"/>
    <w:rsid w:val="00C06016"/>
    <w:rsid w:val="00C21D1E"/>
    <w:rsid w:val="00C82DE7"/>
    <w:rsid w:val="00CF094C"/>
    <w:rsid w:val="00D346ED"/>
    <w:rsid w:val="00D437E8"/>
    <w:rsid w:val="00DC724F"/>
    <w:rsid w:val="00DD0464"/>
    <w:rsid w:val="00E6524C"/>
    <w:rsid w:val="00E66593"/>
    <w:rsid w:val="00FA530A"/>
    <w:rsid w:val="00FD5819"/>
    <w:rsid w:val="00FF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A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6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6673"/>
  </w:style>
  <w:style w:type="paragraph" w:styleId="a6">
    <w:name w:val="footer"/>
    <w:basedOn w:val="a"/>
    <w:link w:val="a7"/>
    <w:uiPriority w:val="99"/>
    <w:unhideWhenUsed/>
    <w:rsid w:val="00576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6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2423</Words>
  <Characters>13814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ученик4</cp:lastModifiedBy>
  <cp:revision>14</cp:revision>
  <dcterms:created xsi:type="dcterms:W3CDTF">2015-04-05T13:32:00Z</dcterms:created>
  <dcterms:modified xsi:type="dcterms:W3CDTF">2015-04-22T11:04:00Z</dcterms:modified>
</cp:coreProperties>
</file>