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75" w:rsidRPr="00567875" w:rsidRDefault="00567875" w:rsidP="00843FE2">
      <w:pPr>
        <w:spacing w:after="0" w:line="240" w:lineRule="auto"/>
        <w:ind w:firstLine="284"/>
        <w:jc w:val="center"/>
        <w:rPr>
          <w:rFonts w:ascii="Times New Roman" w:hAnsi="Times New Roman" w:cs="Times New Roman"/>
          <w:b/>
          <w:bCs/>
          <w:i/>
          <w:iCs/>
          <w:sz w:val="28"/>
          <w:szCs w:val="28"/>
        </w:rPr>
      </w:pPr>
      <w:r w:rsidRPr="00567875">
        <w:rPr>
          <w:rFonts w:ascii="Times New Roman" w:hAnsi="Times New Roman" w:cs="Times New Roman"/>
          <w:b/>
          <w:bCs/>
          <w:i/>
          <w:iCs/>
          <w:sz w:val="28"/>
          <w:szCs w:val="28"/>
        </w:rPr>
        <w:t>Богданова Алла Сергеевна</w:t>
      </w:r>
    </w:p>
    <w:p w:rsidR="00567875" w:rsidRPr="00567875" w:rsidRDefault="00567875" w:rsidP="00843FE2">
      <w:pPr>
        <w:spacing w:after="0" w:line="240" w:lineRule="auto"/>
        <w:ind w:firstLine="284"/>
        <w:jc w:val="center"/>
        <w:rPr>
          <w:rFonts w:ascii="Times New Roman" w:hAnsi="Times New Roman" w:cs="Times New Roman"/>
          <w:bCs/>
          <w:i/>
          <w:iCs/>
          <w:sz w:val="28"/>
          <w:szCs w:val="28"/>
        </w:rPr>
      </w:pPr>
      <w:r w:rsidRPr="00567875">
        <w:rPr>
          <w:rFonts w:ascii="Times New Roman" w:hAnsi="Times New Roman" w:cs="Times New Roman"/>
          <w:bCs/>
          <w:i/>
          <w:iCs/>
          <w:sz w:val="28"/>
          <w:szCs w:val="28"/>
        </w:rPr>
        <w:t>старший воспитатель</w:t>
      </w:r>
    </w:p>
    <w:p w:rsidR="00567875" w:rsidRPr="00567875" w:rsidRDefault="00567875" w:rsidP="00843FE2">
      <w:pPr>
        <w:spacing w:after="0" w:line="240" w:lineRule="auto"/>
        <w:ind w:firstLine="284"/>
        <w:jc w:val="center"/>
        <w:rPr>
          <w:rFonts w:ascii="Times New Roman" w:hAnsi="Times New Roman" w:cs="Times New Roman"/>
          <w:bCs/>
          <w:i/>
          <w:iCs/>
          <w:sz w:val="28"/>
          <w:szCs w:val="28"/>
        </w:rPr>
      </w:pPr>
      <w:r w:rsidRPr="00567875">
        <w:rPr>
          <w:rFonts w:ascii="Times New Roman" w:hAnsi="Times New Roman" w:cs="Times New Roman"/>
          <w:bCs/>
          <w:i/>
          <w:iCs/>
          <w:sz w:val="28"/>
          <w:szCs w:val="28"/>
        </w:rPr>
        <w:t>МБДОУ №31 «Росинка» г. Псков</w:t>
      </w:r>
    </w:p>
    <w:p w:rsidR="003E693A" w:rsidRDefault="003E693A" w:rsidP="00843FE2">
      <w:pPr>
        <w:spacing w:after="0" w:line="240" w:lineRule="auto"/>
        <w:ind w:firstLine="284"/>
        <w:jc w:val="center"/>
        <w:rPr>
          <w:rFonts w:ascii="Times New Roman" w:hAnsi="Times New Roman" w:cs="Times New Roman"/>
          <w:b/>
          <w:bCs/>
          <w:iCs/>
          <w:sz w:val="28"/>
          <w:szCs w:val="28"/>
        </w:rPr>
      </w:pPr>
      <w:r>
        <w:rPr>
          <w:rFonts w:ascii="Times New Roman" w:hAnsi="Times New Roman" w:cs="Times New Roman"/>
          <w:b/>
          <w:bCs/>
          <w:iCs/>
          <w:sz w:val="28"/>
          <w:szCs w:val="28"/>
        </w:rPr>
        <w:t>Консультация для воспитателей:</w:t>
      </w:r>
    </w:p>
    <w:p w:rsidR="00593603" w:rsidRPr="00593603" w:rsidRDefault="003E693A" w:rsidP="00843FE2">
      <w:pPr>
        <w:spacing w:after="0" w:line="240" w:lineRule="auto"/>
        <w:ind w:firstLine="284"/>
        <w:jc w:val="center"/>
        <w:rPr>
          <w:rFonts w:ascii="Times New Roman" w:hAnsi="Times New Roman" w:cs="Times New Roman"/>
          <w:b/>
          <w:bCs/>
          <w:sz w:val="28"/>
          <w:szCs w:val="28"/>
        </w:rPr>
      </w:pPr>
      <w:r>
        <w:rPr>
          <w:rFonts w:ascii="Times New Roman" w:hAnsi="Times New Roman" w:cs="Times New Roman"/>
          <w:b/>
          <w:bCs/>
          <w:iCs/>
          <w:sz w:val="28"/>
          <w:szCs w:val="28"/>
        </w:rPr>
        <w:t>«</w:t>
      </w:r>
      <w:r w:rsidR="00593603" w:rsidRPr="00593603">
        <w:rPr>
          <w:rFonts w:ascii="Times New Roman" w:hAnsi="Times New Roman" w:cs="Times New Roman"/>
          <w:b/>
          <w:bCs/>
          <w:iCs/>
          <w:sz w:val="28"/>
          <w:szCs w:val="28"/>
        </w:rPr>
        <w:t xml:space="preserve">Использование лингвокраеведческих представлений  как средство развития речи </w:t>
      </w:r>
      <w:r w:rsidR="003E3DE4">
        <w:rPr>
          <w:rFonts w:ascii="Times New Roman" w:hAnsi="Times New Roman" w:cs="Times New Roman"/>
          <w:b/>
          <w:bCs/>
          <w:iCs/>
          <w:sz w:val="28"/>
          <w:szCs w:val="28"/>
        </w:rPr>
        <w:t xml:space="preserve">у старших </w:t>
      </w:r>
      <w:r w:rsidR="00593603" w:rsidRPr="00593603">
        <w:rPr>
          <w:rFonts w:ascii="Times New Roman" w:hAnsi="Times New Roman" w:cs="Times New Roman"/>
          <w:b/>
          <w:bCs/>
          <w:iCs/>
          <w:sz w:val="28"/>
          <w:szCs w:val="28"/>
        </w:rPr>
        <w:t>дошкольников</w:t>
      </w:r>
      <w:r>
        <w:rPr>
          <w:rFonts w:ascii="Times New Roman" w:hAnsi="Times New Roman" w:cs="Times New Roman"/>
          <w:b/>
          <w:bCs/>
          <w:iCs/>
          <w:sz w:val="28"/>
          <w:szCs w:val="28"/>
        </w:rPr>
        <w:t>»</w:t>
      </w:r>
    </w:p>
    <w:p w:rsidR="00593603" w:rsidRPr="00F5462E" w:rsidRDefault="00593603" w:rsidP="00843FE2">
      <w:pPr>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ab/>
        <w:t>Одна из насущных проблем современного общества –  это, прежде всего, возрождение духовных традиций русского народа, бережное отношение к языковому и литературному наследию, накопленному нашими предками в течение многовекового исторического процесса созревания и существования русской нации, вобравшей в себя лучшие этнокультурные признаки не только славянства, но и всех соседних наций.</w:t>
      </w:r>
    </w:p>
    <w:p w:rsidR="00C13943" w:rsidRPr="00F5462E" w:rsidRDefault="00593603" w:rsidP="00843FE2">
      <w:pPr>
        <w:tabs>
          <w:tab w:val="left" w:pos="4035"/>
        </w:tabs>
        <w:spacing w:after="0" w:line="240" w:lineRule="auto"/>
        <w:ind w:firstLine="284"/>
        <w:jc w:val="both"/>
        <w:rPr>
          <w:rFonts w:ascii="Times New Roman" w:hAnsi="Times New Roman" w:cs="Times New Roman"/>
          <w:color w:val="000000"/>
          <w:sz w:val="28"/>
          <w:szCs w:val="28"/>
        </w:rPr>
      </w:pPr>
      <w:r w:rsidRPr="00F5462E">
        <w:rPr>
          <w:rFonts w:ascii="Times New Roman" w:hAnsi="Times New Roman" w:cs="Times New Roman"/>
          <w:color w:val="000000"/>
          <w:sz w:val="28"/>
          <w:szCs w:val="28"/>
        </w:rPr>
        <w:t>На переломных этапах истории обостряется самосознание народа, возрастает интерес к своим истокам, корням, культуре, всему тому, что характеризует его самобытность. Детство – то время, когда возможно подлинное, искреннее погружение в истоки национальной культуры.</w:t>
      </w:r>
    </w:p>
    <w:p w:rsidR="00593603" w:rsidRPr="00F5462E" w:rsidRDefault="00593603" w:rsidP="00843FE2">
      <w:pPr>
        <w:tabs>
          <w:tab w:val="left" w:pos="4035"/>
        </w:tabs>
        <w:spacing w:after="0" w:line="240" w:lineRule="auto"/>
        <w:ind w:firstLine="284"/>
        <w:jc w:val="both"/>
        <w:rPr>
          <w:rFonts w:ascii="Times New Roman" w:eastAsia="Times New Roman" w:hAnsi="Times New Roman" w:cs="Times New Roman"/>
          <w:color w:val="000000"/>
          <w:sz w:val="28"/>
          <w:szCs w:val="28"/>
        </w:rPr>
      </w:pPr>
      <w:r w:rsidRPr="00F5462E">
        <w:rPr>
          <w:rFonts w:ascii="Times New Roman" w:eastAsia="Times New Roman" w:hAnsi="Times New Roman" w:cs="Times New Roman"/>
          <w:color w:val="000000"/>
          <w:sz w:val="28"/>
          <w:szCs w:val="28"/>
        </w:rPr>
        <w:t>Дошкольный возраст – период интенсивного развития личности, который характеризуется становлением целостности сознания как единства эмоциональной и интеллектуальной сфер, так и формированием основ самостоятельности и творческой индивидуальности ребенка в разных видах деятельности.</w:t>
      </w:r>
    </w:p>
    <w:p w:rsidR="00593603" w:rsidRDefault="00593603" w:rsidP="00843FE2">
      <w:pPr>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 xml:space="preserve">Обучение дошкольников языку, развитие речи и речевого общения – одна из важнейших задач дошкольной педагогики и психологии. Решение этой задачи включает ряд специальных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связной речи, воспитания интереса к художественному слову, подготовки к обучению грамоте. </w:t>
      </w:r>
    </w:p>
    <w:p w:rsidR="00F5462E" w:rsidRPr="00EF29A5" w:rsidRDefault="00F5462E" w:rsidP="00843FE2">
      <w:pPr>
        <w:spacing w:after="0" w:line="240" w:lineRule="auto"/>
        <w:ind w:firstLine="284"/>
        <w:jc w:val="both"/>
        <w:rPr>
          <w:rFonts w:ascii="Times New Roman" w:hAnsi="Times New Roman" w:cs="Times New Roman"/>
          <w:sz w:val="28"/>
          <w:szCs w:val="28"/>
        </w:rPr>
      </w:pPr>
      <w:r w:rsidRPr="00EF29A5">
        <w:rPr>
          <w:rFonts w:ascii="Times New Roman" w:hAnsi="Times New Roman" w:cs="Times New Roman"/>
          <w:sz w:val="28"/>
          <w:szCs w:val="28"/>
        </w:rPr>
        <w:t>У детей старшего дошкольного возраста развитие речи достигает высокого уровня. Большинство детей правильно произносит все звуки родного языка, может регулировать силу голоса, темп речи, интонацию вопроса, радости, удивления. К старшему дошкольному возрасту у ребенка накапливается значительный запас слов. Продолжается обогащение лексики (словарного состава языка, совокупности слов, употребляемых ребенком), увеличивается запас слов, сходных (синонимы) или противоположных (антонимы) по смыслу, многозначных слов.</w:t>
      </w:r>
    </w:p>
    <w:p w:rsidR="00F5462E" w:rsidRPr="00EF29A5" w:rsidRDefault="00F5462E" w:rsidP="00843FE2">
      <w:pPr>
        <w:spacing w:after="0" w:line="240" w:lineRule="auto"/>
        <w:ind w:firstLine="284"/>
        <w:jc w:val="both"/>
        <w:rPr>
          <w:rFonts w:ascii="Times New Roman" w:hAnsi="Times New Roman" w:cs="Times New Roman"/>
          <w:sz w:val="28"/>
          <w:szCs w:val="28"/>
        </w:rPr>
      </w:pPr>
      <w:r w:rsidRPr="00EF29A5">
        <w:rPr>
          <w:rFonts w:ascii="Times New Roman" w:hAnsi="Times New Roman" w:cs="Times New Roman"/>
          <w:sz w:val="28"/>
          <w:szCs w:val="28"/>
        </w:rPr>
        <w:t xml:space="preserve">Таким образом, развитие словаря характеризует не только увеличение количества используемых слов, но и понимание ребенком различных значений одного и того же слова (многозначного). Движение в этом плане чрезвычайно важно, поскольку связано со все более полным осознанием детьми семантики слов, которыми они уже пользуются. </w:t>
      </w:r>
    </w:p>
    <w:p w:rsidR="00F5462E" w:rsidRPr="00EF29A5" w:rsidRDefault="00F5462E" w:rsidP="00843FE2">
      <w:pPr>
        <w:spacing w:after="0" w:line="240" w:lineRule="auto"/>
        <w:ind w:firstLine="284"/>
        <w:jc w:val="both"/>
        <w:rPr>
          <w:rFonts w:ascii="Times New Roman" w:hAnsi="Times New Roman" w:cs="Times New Roman"/>
          <w:sz w:val="28"/>
          <w:szCs w:val="28"/>
        </w:rPr>
      </w:pPr>
      <w:r w:rsidRPr="00EF29A5">
        <w:rPr>
          <w:rFonts w:ascii="Times New Roman" w:hAnsi="Times New Roman" w:cs="Times New Roman"/>
          <w:sz w:val="28"/>
          <w:szCs w:val="28"/>
        </w:rPr>
        <w:t xml:space="preserve">В старшем дошкольном возрасте в основном завершается важнейший этап речевого развития детей – усвоение грамматической системы языка.  Возрастает удивительный  вес простых распространенных предложений, </w:t>
      </w:r>
      <w:r w:rsidRPr="00EF29A5">
        <w:rPr>
          <w:rFonts w:ascii="Times New Roman" w:hAnsi="Times New Roman" w:cs="Times New Roman"/>
          <w:sz w:val="28"/>
          <w:szCs w:val="28"/>
        </w:rPr>
        <w:lastRenderedPageBreak/>
        <w:t xml:space="preserve">сложносочиненных и сложноподчиненных. У детей вырабатывается критическое отношение к грамматическим ошибкам, умение контролировать свою речь. </w:t>
      </w:r>
    </w:p>
    <w:p w:rsidR="00F5462E" w:rsidRPr="00F5462E" w:rsidRDefault="00F5462E" w:rsidP="00843FE2">
      <w:pPr>
        <w:spacing w:after="0" w:line="240" w:lineRule="auto"/>
        <w:ind w:firstLine="284"/>
        <w:jc w:val="both"/>
        <w:rPr>
          <w:rFonts w:ascii="Times New Roman" w:hAnsi="Times New Roman" w:cs="Times New Roman"/>
          <w:sz w:val="28"/>
          <w:szCs w:val="28"/>
        </w:rPr>
      </w:pPr>
      <w:r w:rsidRPr="00EF29A5">
        <w:rPr>
          <w:rFonts w:ascii="Times New Roman" w:hAnsi="Times New Roman" w:cs="Times New Roman"/>
          <w:sz w:val="28"/>
          <w:szCs w:val="28"/>
        </w:rPr>
        <w:t>Наиболее яркой характеристикой речи детей старшего дошкольного возраста является активное усвоение или построение разных типов текстов (описание, повествование, рассуждение).  В процессе освоения связной речи дети начинают активно пользоваться разными типами связи слов внутри предложения, между предложениями и между частями высказывания, соблюдая их структуру (начало, середина, конец).</w:t>
      </w:r>
    </w:p>
    <w:p w:rsidR="00593603" w:rsidRPr="00F5462E" w:rsidRDefault="00593603" w:rsidP="00843FE2">
      <w:pPr>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Знакомство с историей языка своего края начинается с пытливого исследования значений имен близких людей, географических названий местности, где ты родился, а также слов и понятий, знакомых с детства, но по каким-то причинам не вошедших в общелитературный язык, таких, например, как понёва, шушун (старинная крестьянская женская одежда), чичаг (ветер), ряса (заболоченное место) и т. п.  С возрастом кругозор расширяется,  и человек оперирует все большим количеством названий.</w:t>
      </w:r>
    </w:p>
    <w:p w:rsidR="006F5FFC" w:rsidRDefault="006F5FFC" w:rsidP="00843FE2">
      <w:pPr>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Экспериментальное исследование (анализ материалов   художественной литературы, речевых особенностей и географических названий своей местности) – это не только живой и интересный труд, но и возможность сделать  воспитанников и педагога  равноправными участниками, соавторами научного поиска и открытия. Одним из направлений такой работы должно стать лингвистическое краеведение.</w:t>
      </w:r>
    </w:p>
    <w:p w:rsidR="006F5FFC" w:rsidRPr="00F5462E" w:rsidRDefault="006F5FFC" w:rsidP="00843FE2">
      <w:pPr>
        <w:tabs>
          <w:tab w:val="left" w:pos="4035"/>
        </w:tabs>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Лингвокраеведение – это особый вид исследовательской работы воспитанников, которая состоит в изучении языковых традиций, говоров, характерных языковых особенностей родного края: топонимики (названий озер, рек, населенных пунктов и др.), ономастики (истории имен и фамилий, прозвищ), фольклорного творчества жителей данного края, фонетических и лексико-грамматических особенностей областного и профессионального диалектов, взаимодействие местного наречия и литературного современного русского языка, а также текстов культуроведческой направленности, отражающих природный, социокультурный и исторический фон края.</w:t>
      </w:r>
    </w:p>
    <w:p w:rsidR="00593603" w:rsidRPr="00F5462E" w:rsidRDefault="00593603" w:rsidP="00843FE2">
      <w:pPr>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Лингвистический краеведческий материал позволяет прикоснуться к уникальным языковым фактам и убедиться, как сложно, разумно и многомерно функционирование лексики русского языка.</w:t>
      </w:r>
    </w:p>
    <w:p w:rsidR="00F5462E" w:rsidRDefault="00593603" w:rsidP="00843FE2">
      <w:pPr>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 xml:space="preserve">Педагог, имеющий знания в области лингвокраеведения, способен пробудить в детях чувство принадлежности к своему народу, своему краю, к его истории, интерес к родному языку. И не только интерес, но в целом такие важные качества личности, как любознательность, наблюдательность, способность к аналитическому мышлению, увлеченность наукой.  </w:t>
      </w:r>
    </w:p>
    <w:p w:rsidR="00551E03" w:rsidRPr="00EF29A5" w:rsidRDefault="00551E03" w:rsidP="00843FE2">
      <w:pPr>
        <w:spacing w:after="0" w:line="240" w:lineRule="auto"/>
        <w:ind w:firstLine="284"/>
        <w:jc w:val="both"/>
        <w:rPr>
          <w:rFonts w:ascii="Times New Roman" w:hAnsi="Times New Roman" w:cs="Times New Roman"/>
          <w:sz w:val="28"/>
          <w:szCs w:val="28"/>
        </w:rPr>
      </w:pPr>
      <w:r w:rsidRPr="00EF29A5">
        <w:rPr>
          <w:rFonts w:ascii="Times New Roman" w:hAnsi="Times New Roman" w:cs="Times New Roman"/>
          <w:sz w:val="28"/>
          <w:szCs w:val="28"/>
        </w:rPr>
        <w:t>В свою очередь, лингвистические явления – это отражение всего, что может быть выражено в слове, т.е. вся наша жизнь.</w:t>
      </w:r>
    </w:p>
    <w:p w:rsidR="006F5FFC" w:rsidRPr="00F5462E" w:rsidRDefault="006F5FFC" w:rsidP="00843FE2">
      <w:pPr>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 xml:space="preserve">В сферу лингвистического краеведения входит изучение диалектной лексики, выявление истории слов и фразеологических оборотов, связанных с географическими названиями данного края, с событиями и людьми, давшими </w:t>
      </w:r>
      <w:r w:rsidRPr="00F5462E">
        <w:rPr>
          <w:rFonts w:ascii="Times New Roman" w:hAnsi="Times New Roman" w:cs="Times New Roman"/>
          <w:sz w:val="28"/>
          <w:szCs w:val="28"/>
        </w:rPr>
        <w:lastRenderedPageBreak/>
        <w:t xml:space="preserve">жизнь новым словам и оборотам (краеведческая этимология), наблюдение различных случаев использования местных языковых особенностей в художественной литературе.  </w:t>
      </w:r>
    </w:p>
    <w:p w:rsidR="006F5FFC" w:rsidRPr="00F5462E" w:rsidRDefault="006F5FFC" w:rsidP="00843FE2">
      <w:pPr>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Диалекты являются составной частью русского национального языка, и поэтому их изучение чрезвычайно важно, поскольку оно позволяет, с одной стороны, вскрыть в структуре современных русских говоров такие явления, которые давно утрачены литературным языком, а с другой – наметить тенденции, определяющие развитие общенародного языка.</w:t>
      </w:r>
    </w:p>
    <w:p w:rsidR="006F5FFC" w:rsidRPr="00F5462E" w:rsidRDefault="006F5FFC" w:rsidP="00843FE2">
      <w:pPr>
        <w:shd w:val="clear" w:color="auto" w:fill="FFFFFF"/>
        <w:tabs>
          <w:tab w:val="left" w:pos="6307"/>
        </w:tabs>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Особенности живой народной речи – это составная часть национальной культуры. Знакомясь с ней, можно узнать много нового о семейном укладе, традициях ведения хозяйства, обрядах и верованиях русского народа. Кроме того, изучение говоров даёт очень важный материал для истории русского языка, так как в говорах во многих случаях сохранились явления, литературным языком давно утраченные. Вот почему так важно сохранить для истории те названия, которые имеются (или имелись) в народном языке в наше время, но постепенно уходят из языка в силу различных причин.</w:t>
      </w:r>
    </w:p>
    <w:p w:rsidR="006F5FFC" w:rsidRPr="00F5462E" w:rsidRDefault="006F5FFC" w:rsidP="00843FE2">
      <w:pPr>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Вековые традиции народной культуры осмысливаются глубже именно на занятиях краеведческого типа, этому способствует усиленное чтение той литературы, которая некогда была незаметной. Процесс усвоения новых знаний сказывается благотворно на увеличении словарного запаса, обогащении языка и, в конечном счете, на повышении качества обучения и воспитания дошкольников.</w:t>
      </w:r>
    </w:p>
    <w:p w:rsidR="006F5FFC" w:rsidRPr="00F5462E" w:rsidRDefault="006F5FFC" w:rsidP="00843FE2">
      <w:pPr>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К.Д.Ушинский считал, что успешному развитию речи детей в значительной степени способствует вдумчиво подобранный дидактический материал. Прекрасным материалом для развития речи и мысли являются образы, непосредственно воспринятые из внешнего мира.</w:t>
      </w:r>
    </w:p>
    <w:p w:rsidR="006F5FFC" w:rsidRPr="00F5462E" w:rsidRDefault="006F5FFC" w:rsidP="00843FE2">
      <w:pPr>
        <w:shd w:val="clear" w:color="auto" w:fill="FFFFFF"/>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Существенную часть лингвокраеведческого материала составляют особенности местной ономастики (совокупности собственных имен и названий); личных имен, фамилий, прозвищ людей (антропонимы); названий географических объектов (топонимы); водных источников (гидронимы); названий небесных тел (астронимы); кличек животных (зоонимы) и др.</w:t>
      </w:r>
    </w:p>
    <w:p w:rsidR="006F5FFC" w:rsidRPr="00F5462E" w:rsidRDefault="006F5FFC" w:rsidP="00843FE2">
      <w:pPr>
        <w:shd w:val="clear" w:color="auto" w:fill="FFFFFF"/>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Особенно эффективным, по мнению методистов и лингвистов, является использование местной топонимии в процессе лингвокраеведческой работы. Топонимическая лексика отражает важнейшие этапы истории материальной и духовной культуры народа, и в то же время, в ней появляются языковые закономерности, в связи с чем, данный лексический пласт представляет интерес и как историко-географический материал, и как лингвистический источник.</w:t>
      </w:r>
    </w:p>
    <w:p w:rsidR="006F5FFC" w:rsidRDefault="006F5FFC" w:rsidP="00843FE2">
      <w:pPr>
        <w:spacing w:after="0" w:line="240" w:lineRule="auto"/>
        <w:ind w:firstLine="284"/>
        <w:jc w:val="both"/>
        <w:rPr>
          <w:rFonts w:ascii="Times New Roman" w:hAnsi="Times New Roman" w:cs="Times New Roman"/>
          <w:sz w:val="28"/>
          <w:szCs w:val="28"/>
        </w:rPr>
      </w:pPr>
      <w:r w:rsidRPr="00F5462E">
        <w:rPr>
          <w:rFonts w:ascii="Times New Roman" w:hAnsi="Times New Roman" w:cs="Times New Roman"/>
          <w:sz w:val="28"/>
          <w:szCs w:val="28"/>
        </w:rPr>
        <w:t>Работа с местным топонимическим материалом вызывает неизменный интерес  у детей, их стремление расширять свои знания в краеведении, добавив к ним знания лингвистического характера.</w:t>
      </w:r>
    </w:p>
    <w:p w:rsidR="00551E03" w:rsidRPr="00EF29A5" w:rsidRDefault="00551E03" w:rsidP="00843FE2">
      <w:pPr>
        <w:spacing w:after="0" w:line="240" w:lineRule="auto"/>
        <w:ind w:firstLine="284"/>
        <w:jc w:val="both"/>
        <w:rPr>
          <w:rFonts w:ascii="Times New Roman" w:hAnsi="Times New Roman" w:cs="Times New Roman"/>
          <w:sz w:val="28"/>
          <w:szCs w:val="28"/>
        </w:rPr>
      </w:pPr>
      <w:r w:rsidRPr="00EF29A5">
        <w:rPr>
          <w:rFonts w:ascii="Times New Roman" w:hAnsi="Times New Roman" w:cs="Times New Roman"/>
          <w:sz w:val="28"/>
          <w:szCs w:val="28"/>
        </w:rPr>
        <w:t xml:space="preserve">Использование произведений местных писателей дает детям представления о краевых особенностях: о географических названиях </w:t>
      </w:r>
      <w:r w:rsidRPr="00EF29A5">
        <w:rPr>
          <w:rFonts w:ascii="Times New Roman" w:hAnsi="Times New Roman" w:cs="Times New Roman"/>
          <w:sz w:val="28"/>
          <w:szCs w:val="28"/>
        </w:rPr>
        <w:lastRenderedPageBreak/>
        <w:t>(топонимика), о людях, их именах и фамилиях (антропонимика), о названиях оврагов, лощин, рощиц и лесков и т.д. (микротопонимика).</w:t>
      </w:r>
    </w:p>
    <w:p w:rsidR="00551E03" w:rsidRPr="00EF29A5" w:rsidRDefault="00551E03" w:rsidP="00843FE2">
      <w:pPr>
        <w:spacing w:after="0" w:line="240" w:lineRule="auto"/>
        <w:ind w:firstLine="284"/>
        <w:jc w:val="both"/>
        <w:rPr>
          <w:rFonts w:ascii="Times New Roman" w:hAnsi="Times New Roman" w:cs="Times New Roman"/>
          <w:sz w:val="28"/>
          <w:szCs w:val="28"/>
        </w:rPr>
      </w:pPr>
      <w:r w:rsidRPr="00EF29A5">
        <w:rPr>
          <w:rFonts w:ascii="Times New Roman" w:hAnsi="Times New Roman" w:cs="Times New Roman"/>
          <w:sz w:val="28"/>
          <w:szCs w:val="28"/>
        </w:rPr>
        <w:t>Самое главное, что объекты лингвокраеведческих исследований, используются ребёнком в коммуникативной практике, употребляются его близкими, друзьями и знакомыми. Это поддерживает ребенка, не отпугивает его сложностью и абстрактностью понятий и идей, следовательно, будет ему доступно и интересно.</w:t>
      </w:r>
    </w:p>
    <w:p w:rsidR="006F5FFC" w:rsidRPr="00EF29A5" w:rsidRDefault="006F5FFC" w:rsidP="00843FE2">
      <w:pPr>
        <w:spacing w:after="0" w:line="240" w:lineRule="auto"/>
        <w:ind w:firstLine="284"/>
        <w:jc w:val="both"/>
        <w:rPr>
          <w:rFonts w:ascii="Times New Roman" w:hAnsi="Times New Roman" w:cs="Times New Roman"/>
          <w:sz w:val="28"/>
          <w:szCs w:val="28"/>
        </w:rPr>
      </w:pPr>
      <w:r w:rsidRPr="00EF29A5">
        <w:rPr>
          <w:rFonts w:ascii="Times New Roman" w:hAnsi="Times New Roman" w:cs="Times New Roman"/>
          <w:sz w:val="28"/>
          <w:szCs w:val="28"/>
        </w:rPr>
        <w:t>Использование на  занятиях по развитию речи местного языкового материала не только повышает интерес к предмету, но и воспитывает интерес к тому, что называют малой родиной, расширяет представление об ее истории и сегодняшнем дне. Все это даст возможность воспитать не только патриота, но и гуманного, социально культурного человека.</w:t>
      </w:r>
    </w:p>
    <w:p w:rsidR="00843FE2" w:rsidRDefault="00843FE2" w:rsidP="00843FE2">
      <w:pPr>
        <w:widowControl w:val="0"/>
        <w:spacing w:after="0" w:line="240" w:lineRule="auto"/>
        <w:jc w:val="both"/>
        <w:rPr>
          <w:rFonts w:ascii="Times New Roman" w:hAnsi="Times New Roman" w:cs="Times New Roman"/>
          <w:b/>
          <w:bCs/>
          <w:i/>
          <w:spacing w:val="-4"/>
          <w:sz w:val="28"/>
          <w:szCs w:val="28"/>
        </w:rPr>
      </w:pPr>
    </w:p>
    <w:p w:rsidR="00567875" w:rsidRDefault="00567875" w:rsidP="00843FE2">
      <w:pPr>
        <w:widowControl w:val="0"/>
        <w:spacing w:after="0" w:line="240" w:lineRule="auto"/>
        <w:jc w:val="both"/>
        <w:rPr>
          <w:rFonts w:ascii="Times New Roman" w:hAnsi="Times New Roman" w:cs="Times New Roman"/>
          <w:b/>
          <w:bCs/>
          <w:i/>
          <w:spacing w:val="-4"/>
          <w:sz w:val="28"/>
          <w:szCs w:val="28"/>
        </w:rPr>
      </w:pPr>
      <w:r w:rsidRPr="00567875">
        <w:rPr>
          <w:rFonts w:ascii="Times New Roman" w:hAnsi="Times New Roman" w:cs="Times New Roman"/>
          <w:b/>
          <w:bCs/>
          <w:i/>
          <w:spacing w:val="-4"/>
          <w:sz w:val="28"/>
          <w:szCs w:val="28"/>
        </w:rPr>
        <w:t>Список литературы:</w:t>
      </w:r>
    </w:p>
    <w:p w:rsidR="00567875" w:rsidRPr="004B3628" w:rsidRDefault="00567875" w:rsidP="00843FE2">
      <w:pPr>
        <w:pStyle w:val="a3"/>
        <w:numPr>
          <w:ilvl w:val="0"/>
          <w:numId w:val="1"/>
        </w:numPr>
        <w:ind w:left="426"/>
        <w:jc w:val="both"/>
        <w:rPr>
          <w:sz w:val="28"/>
          <w:szCs w:val="28"/>
        </w:rPr>
      </w:pPr>
      <w:r w:rsidRPr="004B3628">
        <w:rPr>
          <w:rFonts w:ascii="Times New Roman" w:hAnsi="Times New Roman" w:cs="Times New Roman"/>
          <w:sz w:val="28"/>
          <w:szCs w:val="28"/>
        </w:rPr>
        <w:t>Бородич А.М. Методика развития речи детей дошкольного возраста. - М.: Просвещение, 2004. - 255 с.</w:t>
      </w:r>
    </w:p>
    <w:p w:rsidR="00567875" w:rsidRPr="004B3628" w:rsidRDefault="00567875" w:rsidP="00843FE2">
      <w:pPr>
        <w:pStyle w:val="a3"/>
        <w:numPr>
          <w:ilvl w:val="0"/>
          <w:numId w:val="1"/>
        </w:numPr>
        <w:ind w:left="426"/>
        <w:jc w:val="both"/>
        <w:rPr>
          <w:sz w:val="28"/>
          <w:szCs w:val="28"/>
        </w:rPr>
      </w:pPr>
      <w:r w:rsidRPr="004B3628">
        <w:rPr>
          <w:sz w:val="28"/>
          <w:szCs w:val="28"/>
        </w:rPr>
        <w:t>Вострикова М.В. Топонимика как элемент краеведческой работы // Начальная школа. - 2006. - №6. – с.38-44</w:t>
      </w:r>
    </w:p>
    <w:p w:rsidR="00567875" w:rsidRPr="004B3628" w:rsidRDefault="00567875" w:rsidP="00843FE2">
      <w:pPr>
        <w:pStyle w:val="a3"/>
        <w:numPr>
          <w:ilvl w:val="0"/>
          <w:numId w:val="1"/>
        </w:numPr>
        <w:ind w:left="426"/>
        <w:jc w:val="both"/>
        <w:rPr>
          <w:sz w:val="28"/>
          <w:szCs w:val="28"/>
        </w:rPr>
      </w:pPr>
      <w:r w:rsidRPr="004B3628">
        <w:rPr>
          <w:sz w:val="28"/>
          <w:szCs w:val="28"/>
        </w:rPr>
        <w:t>Картовенко В.С. Диалектная региональная лексика по данным исторической микротопонимики  //Русский язык в школе. – 2010. - №3.- с.64-66</w:t>
      </w:r>
    </w:p>
    <w:p w:rsidR="00567875" w:rsidRPr="004B3628" w:rsidRDefault="00567875" w:rsidP="00843FE2">
      <w:pPr>
        <w:pStyle w:val="a3"/>
        <w:numPr>
          <w:ilvl w:val="0"/>
          <w:numId w:val="1"/>
        </w:numPr>
        <w:ind w:left="426"/>
        <w:jc w:val="both"/>
        <w:rPr>
          <w:sz w:val="28"/>
          <w:szCs w:val="28"/>
        </w:rPr>
      </w:pPr>
      <w:r w:rsidRPr="004B3628">
        <w:rPr>
          <w:sz w:val="28"/>
          <w:szCs w:val="28"/>
        </w:rPr>
        <w:t>Ковалев Г.Ф. Ономастические исследования и изучение родного края / Г.Ф. Ковалев  // Воронежское лингвокраеведение: Межвузовский сб. науч. тр. Воронеж, 2005. — С. 3-19</w:t>
      </w:r>
    </w:p>
    <w:p w:rsidR="00567875" w:rsidRPr="004B3628" w:rsidRDefault="00567875" w:rsidP="00843FE2">
      <w:pPr>
        <w:pStyle w:val="a3"/>
        <w:numPr>
          <w:ilvl w:val="0"/>
          <w:numId w:val="1"/>
        </w:numPr>
        <w:ind w:left="426"/>
        <w:jc w:val="both"/>
        <w:rPr>
          <w:sz w:val="28"/>
          <w:szCs w:val="28"/>
        </w:rPr>
      </w:pPr>
      <w:r w:rsidRPr="004B3628">
        <w:rPr>
          <w:sz w:val="28"/>
          <w:szCs w:val="28"/>
        </w:rPr>
        <w:t>Лингвокраеведение // Учеб. Пособие для 8 – 9 кл. общеобразоват. учреждений / Авт. – состав.: С.В. Пискунова, И.В. Поповичева, А.С. Щербак, Л.С. Моисеева, М.И. Иванова,  В.В. Губарева, Т.В. Махрачёва, -  Тамбов, 2005.</w:t>
      </w:r>
    </w:p>
    <w:p w:rsidR="008A0E85" w:rsidRPr="004B3628" w:rsidRDefault="008A0E85" w:rsidP="00843FE2">
      <w:pPr>
        <w:pStyle w:val="a3"/>
        <w:numPr>
          <w:ilvl w:val="0"/>
          <w:numId w:val="1"/>
        </w:numPr>
        <w:ind w:left="426"/>
        <w:jc w:val="both"/>
        <w:rPr>
          <w:sz w:val="28"/>
          <w:szCs w:val="28"/>
        </w:rPr>
      </w:pPr>
      <w:r w:rsidRPr="004B3628">
        <w:rPr>
          <w:sz w:val="28"/>
          <w:szCs w:val="28"/>
        </w:rPr>
        <w:t>Лисенкова О. Региональный компонент в дошкольном образовании Вологодской области // Дошкольное воспитание. - 2009. - №3. – с.60-64</w:t>
      </w:r>
    </w:p>
    <w:p w:rsidR="008A0E85" w:rsidRPr="004B3628" w:rsidRDefault="008A0E85" w:rsidP="00843FE2">
      <w:pPr>
        <w:pStyle w:val="a3"/>
        <w:numPr>
          <w:ilvl w:val="0"/>
          <w:numId w:val="1"/>
        </w:numPr>
        <w:ind w:left="426"/>
        <w:jc w:val="both"/>
        <w:rPr>
          <w:sz w:val="28"/>
          <w:szCs w:val="28"/>
        </w:rPr>
      </w:pPr>
      <w:r w:rsidRPr="004B3628">
        <w:rPr>
          <w:sz w:val="28"/>
          <w:szCs w:val="28"/>
        </w:rPr>
        <w:t>Лунева Л.П. Краеведение как источник обновления современной методики русского языка  // Русская словесность. – 2002. №6. – с. 43-45</w:t>
      </w:r>
    </w:p>
    <w:p w:rsidR="008A0E85" w:rsidRPr="004B3628" w:rsidRDefault="008A0E85" w:rsidP="00843FE2">
      <w:pPr>
        <w:pStyle w:val="a3"/>
        <w:numPr>
          <w:ilvl w:val="0"/>
          <w:numId w:val="1"/>
        </w:numPr>
        <w:ind w:left="426"/>
        <w:jc w:val="both"/>
        <w:rPr>
          <w:sz w:val="28"/>
          <w:szCs w:val="28"/>
        </w:rPr>
      </w:pPr>
      <w:r w:rsidRPr="004B3628">
        <w:rPr>
          <w:sz w:val="28"/>
          <w:szCs w:val="28"/>
        </w:rPr>
        <w:t>Псковские говоры (Псковский областной словарь и актуальные проблемы региональной лексикографии)/ ред. кол. Л.Я.Костючук, Н.В. Большакова, И.С. Лутовинова. – Псков: ПГПИ, 2001. – 216с.</w:t>
      </w:r>
    </w:p>
    <w:p w:rsidR="008A0E85" w:rsidRPr="004B3628" w:rsidRDefault="008A0E85" w:rsidP="00843FE2">
      <w:pPr>
        <w:pStyle w:val="a3"/>
        <w:numPr>
          <w:ilvl w:val="0"/>
          <w:numId w:val="1"/>
        </w:numPr>
        <w:ind w:left="426"/>
        <w:jc w:val="both"/>
        <w:rPr>
          <w:sz w:val="28"/>
          <w:szCs w:val="28"/>
        </w:rPr>
      </w:pPr>
      <w:r w:rsidRPr="004B3628">
        <w:rPr>
          <w:sz w:val="28"/>
          <w:szCs w:val="28"/>
        </w:rPr>
        <w:t>Тихеева Е.И. Основные положения методики развития речи детей // Дошкольное воспитание. – 2008. - №12. – с.6-9</w:t>
      </w:r>
    </w:p>
    <w:p w:rsidR="00567875" w:rsidRPr="00D9175F" w:rsidRDefault="008A0E85" w:rsidP="00567875">
      <w:pPr>
        <w:pStyle w:val="a3"/>
        <w:numPr>
          <w:ilvl w:val="0"/>
          <w:numId w:val="1"/>
        </w:numPr>
        <w:ind w:left="426"/>
        <w:jc w:val="both"/>
        <w:rPr>
          <w:sz w:val="28"/>
          <w:szCs w:val="28"/>
        </w:rPr>
      </w:pPr>
      <w:r w:rsidRPr="004B3628">
        <w:rPr>
          <w:sz w:val="28"/>
          <w:szCs w:val="28"/>
        </w:rPr>
        <w:t>Шлат Н.Ю. Возможности краеведческой работы с дошкольниками средствами логических задач /Н.Ю. Шлат //Гражданское и патриотическое воспитание учащихся на материалах военной истории: материалы научно-практической конференции, посвященной 100-летию со дня рождения Героя Советского Союза, генерала армии В.Ф. Маргелова (г. Псков, 18 декабря 2008 г.).</w:t>
      </w:r>
      <w:r w:rsidR="003E693A">
        <w:rPr>
          <w:sz w:val="28"/>
          <w:szCs w:val="28"/>
        </w:rPr>
        <w:t xml:space="preserve"> </w:t>
      </w:r>
      <w:r>
        <w:sym w:font="Symbol" w:char="F049"/>
      </w:r>
      <w:r>
        <w:sym w:font="Symbol" w:char="F049"/>
      </w:r>
      <w:r w:rsidR="003E693A">
        <w:t xml:space="preserve"> </w:t>
      </w:r>
      <w:r w:rsidRPr="004B3628">
        <w:rPr>
          <w:sz w:val="28"/>
          <w:szCs w:val="28"/>
        </w:rPr>
        <w:t>часть, -</w:t>
      </w:r>
      <w:r>
        <w:rPr>
          <w:sz w:val="28"/>
          <w:szCs w:val="28"/>
        </w:rPr>
        <w:t xml:space="preserve"> </w:t>
      </w:r>
      <w:r w:rsidRPr="004B3628">
        <w:rPr>
          <w:sz w:val="28"/>
          <w:szCs w:val="28"/>
        </w:rPr>
        <w:t>Псков: ПГПУ, 2009. -С.184-192</w:t>
      </w:r>
    </w:p>
    <w:p w:rsidR="00593603" w:rsidRDefault="00593603" w:rsidP="00593603">
      <w:pPr>
        <w:tabs>
          <w:tab w:val="left" w:pos="4035"/>
        </w:tabs>
      </w:pPr>
    </w:p>
    <w:sectPr w:rsidR="00593603" w:rsidSect="00C1394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79E" w:rsidRDefault="00A5379E" w:rsidP="00D9175F">
      <w:pPr>
        <w:spacing w:after="0" w:line="240" w:lineRule="auto"/>
      </w:pPr>
      <w:r>
        <w:separator/>
      </w:r>
    </w:p>
  </w:endnote>
  <w:endnote w:type="continuationSeparator" w:id="1">
    <w:p w:rsidR="00A5379E" w:rsidRDefault="00A5379E" w:rsidP="00D91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5813"/>
      <w:docPartObj>
        <w:docPartGallery w:val="Page Numbers (Bottom of Page)"/>
        <w:docPartUnique/>
      </w:docPartObj>
    </w:sdtPr>
    <w:sdtContent>
      <w:p w:rsidR="00D9175F" w:rsidRDefault="00D9175F">
        <w:pPr>
          <w:pStyle w:val="a6"/>
          <w:jc w:val="center"/>
        </w:pPr>
        <w:fldSimple w:instr=" PAGE   \* MERGEFORMAT ">
          <w:r>
            <w:rPr>
              <w:noProof/>
            </w:rPr>
            <w:t>4</w:t>
          </w:r>
        </w:fldSimple>
      </w:p>
    </w:sdtContent>
  </w:sdt>
  <w:p w:rsidR="00D9175F" w:rsidRDefault="00D917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79E" w:rsidRDefault="00A5379E" w:rsidP="00D9175F">
      <w:pPr>
        <w:spacing w:after="0" w:line="240" w:lineRule="auto"/>
      </w:pPr>
      <w:r>
        <w:separator/>
      </w:r>
    </w:p>
  </w:footnote>
  <w:footnote w:type="continuationSeparator" w:id="1">
    <w:p w:rsidR="00A5379E" w:rsidRDefault="00A5379E" w:rsidP="00D917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91418"/>
    <w:multiLevelType w:val="hybridMultilevel"/>
    <w:tmpl w:val="A62A3EDA"/>
    <w:lvl w:ilvl="0" w:tplc="B2E8DC98">
      <w:start w:val="1"/>
      <w:numFmt w:val="decimal"/>
      <w:lvlText w:val="%1."/>
      <w:lvlJc w:val="left"/>
      <w:pPr>
        <w:ind w:left="1070" w:hanging="360"/>
      </w:pPr>
      <w:rPr>
        <w:rFonts w:hint="default"/>
        <w:b w:val="0"/>
        <w:sz w:val="28"/>
        <w:szCs w:val="28"/>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93603"/>
    <w:rsid w:val="001B5167"/>
    <w:rsid w:val="00216B81"/>
    <w:rsid w:val="003E3DE4"/>
    <w:rsid w:val="003E693A"/>
    <w:rsid w:val="00551E03"/>
    <w:rsid w:val="00567875"/>
    <w:rsid w:val="00593603"/>
    <w:rsid w:val="006F5FFC"/>
    <w:rsid w:val="00711563"/>
    <w:rsid w:val="00843FE2"/>
    <w:rsid w:val="008A0E85"/>
    <w:rsid w:val="00A5379E"/>
    <w:rsid w:val="00C13943"/>
    <w:rsid w:val="00CD0353"/>
    <w:rsid w:val="00D9175F"/>
    <w:rsid w:val="00F54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875"/>
    <w:pPr>
      <w:widowControl w:val="0"/>
      <w:autoSpaceDE w:val="0"/>
      <w:autoSpaceDN w:val="0"/>
      <w:adjustRightInd w:val="0"/>
      <w:spacing w:after="0" w:line="240" w:lineRule="auto"/>
      <w:ind w:left="720"/>
      <w:contextualSpacing/>
    </w:pPr>
    <w:rPr>
      <w:rFonts w:ascii="Times New Roman CYR" w:hAnsi="Times New Roman CYR" w:cs="Times New Roman CYR"/>
      <w:sz w:val="24"/>
      <w:szCs w:val="24"/>
    </w:rPr>
  </w:style>
  <w:style w:type="paragraph" w:styleId="a4">
    <w:name w:val="header"/>
    <w:basedOn w:val="a"/>
    <w:link w:val="a5"/>
    <w:uiPriority w:val="99"/>
    <w:semiHidden/>
    <w:unhideWhenUsed/>
    <w:rsid w:val="00D9175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9175F"/>
  </w:style>
  <w:style w:type="paragraph" w:styleId="a6">
    <w:name w:val="footer"/>
    <w:basedOn w:val="a"/>
    <w:link w:val="a7"/>
    <w:uiPriority w:val="99"/>
    <w:unhideWhenUsed/>
    <w:rsid w:val="00D917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17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1588</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2015-11-25T07:32:00Z</dcterms:created>
  <dcterms:modified xsi:type="dcterms:W3CDTF">2016-01-14T08:22:00Z</dcterms:modified>
</cp:coreProperties>
</file>