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7921B0" w:rsidP="007921B0">
      <w:pPr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C67D023" wp14:editId="35A8D39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="00F50552"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F50552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A2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F50552" w:rsidRPr="007D5C94" w:rsidRDefault="007D5C94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94"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 xml:space="preserve">и в переписку с участниками конкурсов по </w:t>
      </w:r>
      <w:proofErr w:type="gramStart"/>
      <w:r w:rsidR="00F50552" w:rsidRPr="007D5C94">
        <w:rPr>
          <w:b/>
        </w:rPr>
        <w:t>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</w:t>
      </w:r>
      <w:proofErr w:type="gramEnd"/>
      <w:r w:rsidRPr="007D5C94">
        <w:rPr>
          <w:b/>
        </w:rPr>
        <w:t xml:space="preserve">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lastRenderedPageBreak/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7D5C94">
        <w:rPr>
          <w:b/>
        </w:rPr>
        <w:t xml:space="preserve"> с 10 </w:t>
      </w:r>
      <w:r w:rsidR="00793CA2">
        <w:rPr>
          <w:b/>
        </w:rPr>
        <w:t>января</w:t>
      </w:r>
      <w:r w:rsidR="007D5C94">
        <w:rPr>
          <w:b/>
        </w:rPr>
        <w:t xml:space="preserve"> 2017</w:t>
      </w:r>
      <w:r w:rsidR="001547F1" w:rsidRPr="001547F1">
        <w:rPr>
          <w:b/>
        </w:rPr>
        <w:t xml:space="preserve"> </w:t>
      </w:r>
      <w:r w:rsidR="001547F1">
        <w:rPr>
          <w:b/>
        </w:rPr>
        <w:t xml:space="preserve">года </w:t>
      </w:r>
      <w:r w:rsidR="007D5C94">
        <w:rPr>
          <w:b/>
        </w:rPr>
        <w:t>по 31 декабря 2017</w:t>
      </w:r>
      <w:r w:rsidR="00793CA2">
        <w:rPr>
          <w:b/>
        </w:rPr>
        <w:t xml:space="preserve"> года.</w:t>
      </w:r>
    </w:p>
    <w:p w:rsidR="007D5C94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7D5C94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7D5C94">
        <w:rPr>
          <w:b/>
          <w:shd w:val="clear" w:color="auto" w:fill="FFFF00"/>
        </w:rPr>
        <w:t xml:space="preserve"> после </w:t>
      </w:r>
      <w:r w:rsidRPr="007D5C94">
        <w:rPr>
          <w:b/>
          <w:shd w:val="clear" w:color="auto" w:fill="FFFF00"/>
        </w:rPr>
        <w:t>получения</w:t>
      </w:r>
      <w:r w:rsidR="007C4183" w:rsidRPr="007D5C94">
        <w:rPr>
          <w:b/>
          <w:shd w:val="clear" w:color="auto" w:fill="FFFF00"/>
        </w:rPr>
        <w:t xml:space="preserve"> работы на</w:t>
      </w:r>
      <w:r w:rsidRPr="007D5C94">
        <w:rPr>
          <w:b/>
          <w:shd w:val="clear" w:color="auto" w:fill="FFFF00"/>
        </w:rPr>
        <w:t xml:space="preserve"> участие в конкурсе.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F75E19">
      <w:pPr>
        <w:pStyle w:val="a3"/>
        <w:numPr>
          <w:ilvl w:val="0"/>
          <w:numId w:val="15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  <w:r w:rsidR="00702B35">
        <w:t>.</w:t>
      </w:r>
    </w:p>
    <w:p w:rsidR="007C4183" w:rsidRDefault="007C4183" w:rsidP="00F75E19">
      <w:pPr>
        <w:pStyle w:val="a3"/>
        <w:numPr>
          <w:ilvl w:val="0"/>
          <w:numId w:val="15"/>
        </w:numPr>
      </w:pPr>
      <w:r>
        <w:t>- лауреаты (дипломы лауреатов).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 тиражирования) для педагогов-20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lastRenderedPageBreak/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lastRenderedPageBreak/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F75E19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F75E19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F75E19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t>скачать</w:t>
      </w:r>
      <w:proofErr w:type="gramEnd"/>
      <w:r>
        <w:t xml:space="preserve">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7D5C94" w:rsidP="002D3201">
      <w:r>
        <w:t xml:space="preserve">4. С сайта через Яндекс. Деньги     </w:t>
      </w:r>
      <w:hyperlink r:id="rId7" w:history="1">
        <w:r w:rsidRPr="00C76093">
          <w:rPr>
            <w:rStyle w:val="a4"/>
          </w:rPr>
          <w:t>http://konkursolimp.ru/oplata-za-uchastie/</w:t>
        </w:r>
      </w:hyperlink>
      <w:r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7D5C94" w:rsidRDefault="007D5C94" w:rsidP="00702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94">
        <w:rPr>
          <w:rFonts w:ascii="Times New Roman" w:hAnsi="Times New Roman" w:cs="Times New Roman"/>
          <w:b/>
          <w:sz w:val="24"/>
          <w:szCs w:val="24"/>
        </w:rPr>
        <w:t>«ТВОРЧЕСТВО БЕЗ ГРАНИЦ»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proofErr w:type="gramStart"/>
      <w:r w:rsidRPr="007D5C94">
        <w:rPr>
          <w:sz w:val="24"/>
          <w:szCs w:val="24"/>
        </w:rPr>
        <w:t>для</w:t>
      </w:r>
      <w:proofErr w:type="gramEnd"/>
      <w:r w:rsidRPr="007D5C94">
        <w:rPr>
          <w:sz w:val="24"/>
          <w:szCs w:val="24"/>
        </w:rPr>
        <w:t xml:space="preserve"> обучающихся</w:t>
      </w:r>
    </w:p>
    <w:p w:rsidR="007D5C94" w:rsidRPr="007D5C94" w:rsidRDefault="007D5C94" w:rsidP="007D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94">
        <w:rPr>
          <w:rFonts w:ascii="Times New Roman" w:hAnsi="Times New Roman" w:cs="Times New Roman"/>
          <w:b/>
          <w:sz w:val="28"/>
          <w:szCs w:val="28"/>
        </w:rPr>
        <w:t>«ТВОРЧЕСТВО БЕЗ ГРАНИЦ»</w:t>
      </w:r>
    </w:p>
    <w:p w:rsidR="007D5C94" w:rsidRPr="008C70D4" w:rsidRDefault="007D5C94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7D5C94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545415941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7D5C94" w:rsidRDefault="002D3201" w:rsidP="007D5C94">
      <w:pPr>
        <w:shd w:val="clear" w:color="auto" w:fill="FFFF00"/>
        <w:rPr>
          <w:b/>
          <w:sz w:val="24"/>
          <w:szCs w:val="24"/>
        </w:rPr>
      </w:pPr>
      <w:r w:rsidRPr="007D5C94">
        <w:rPr>
          <w:b/>
          <w:sz w:val="24"/>
          <w:szCs w:val="24"/>
        </w:rPr>
        <w:t>Сумма в квитанции меняется!</w:t>
      </w:r>
    </w:p>
    <w:bookmarkStart w:id="2" w:name="_MON_1545415227"/>
    <w:bookmarkEnd w:id="2"/>
    <w:p w:rsidR="002D3201" w:rsidRPr="00A91B3B" w:rsidRDefault="007D5C94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545415942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235361"/>
    <w:rsid w:val="002D3201"/>
    <w:rsid w:val="003836A9"/>
    <w:rsid w:val="00385716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B47595"/>
    <w:rsid w:val="00B647F2"/>
    <w:rsid w:val="00C64F39"/>
    <w:rsid w:val="00E911D4"/>
    <w:rsid w:val="00E9428A"/>
    <w:rsid w:val="00F26C21"/>
    <w:rsid w:val="00F50552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16</cp:revision>
  <dcterms:created xsi:type="dcterms:W3CDTF">2016-01-15T14:09:00Z</dcterms:created>
  <dcterms:modified xsi:type="dcterms:W3CDTF">2017-01-08T14:26:00Z</dcterms:modified>
</cp:coreProperties>
</file>