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Адрес сайта: http://konkursolimp.ru/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АДРЕС электронной почты- </w:t>
      </w:r>
      <w:hyperlink r:id="rId5" w:history="1">
        <w:r>
          <w:rPr>
            <w:rStyle w:val="a3"/>
            <w:rFonts w:eastAsia="Arial Unicode MS"/>
            <w:b/>
            <w:sz w:val="28"/>
            <w:szCs w:val="28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Pr="006F6892" w:rsidRDefault="006F6892" w:rsidP="006F689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6F6892">
        <w:rPr>
          <w:rFonts w:ascii="Arial" w:hAnsi="Arial" w:cs="Arial"/>
          <w:b/>
          <w:bCs/>
          <w:color w:val="000000"/>
        </w:rPr>
        <w:t>Лето, лето красное...</w:t>
      </w:r>
      <w:r>
        <w:rPr>
          <w:rFonts w:ascii="Arial" w:hAnsi="Arial" w:cs="Arial"/>
          <w:b/>
          <w:bCs/>
          <w:color w:val="000000"/>
        </w:rPr>
        <w:t>»</w:t>
      </w:r>
    </w:p>
    <w:p w:rsidR="00E87E11" w:rsidRDefault="00E87E11" w:rsidP="00E87E11">
      <w:pPr>
        <w:rPr>
          <w:rFonts w:ascii="Arial Unicode MS" w:eastAsia="Arial Unicode MS" w:hAnsi="Arial Unicode MS" w:cs="Arial Unicode MS"/>
          <w:b/>
        </w:rPr>
      </w:pP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К участию приглашаются:</w:t>
      </w:r>
    </w:p>
    <w:p w:rsidR="00E87E11" w:rsidRDefault="00E87E11" w:rsidP="00E87E11">
      <w:pPr>
        <w:jc w:val="center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роки проведения конкурса: 10 июня 2019 года – 20 сентября</w:t>
      </w:r>
      <w:r>
        <w:rPr>
          <w:rFonts w:eastAsia="Arial Unicode MS"/>
          <w:b/>
        </w:rPr>
        <w:t xml:space="preserve"> 2019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9720B5">
        <w:rPr>
          <w:rFonts w:eastAsia="Arial Unicode MS"/>
          <w:b/>
        </w:rPr>
        <w:t>20 сентября</w:t>
      </w:r>
      <w:r>
        <w:rPr>
          <w:rFonts w:eastAsia="Arial Unicode MS"/>
          <w:b/>
        </w:rPr>
        <w:t xml:space="preserve"> 2019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 на сайте не позднее 30 сентября</w:t>
      </w:r>
      <w:r>
        <w:rPr>
          <w:rFonts w:eastAsia="Arial Unicode MS"/>
          <w:b/>
        </w:rPr>
        <w:t xml:space="preserve"> 2019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формирование гражданских и нравственных ориентиров, патриотического сознания воспитанников и школьников на примерах героической истории нашей Родины;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расширение исторических знаний и представлений;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воспитание уважения и гордости за наших участников ВОВ;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развитие творческих способностей.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9720B5" w:rsidRDefault="00E87E11" w:rsidP="006F6892">
      <w:pPr>
        <w:jc w:val="center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6F6892" w:rsidRPr="006F6892" w:rsidRDefault="006F6892" w:rsidP="006F6892">
      <w:pPr>
        <w:jc w:val="center"/>
        <w:rPr>
          <w:rFonts w:eastAsia="Arial Unicode MS"/>
        </w:rPr>
      </w:pPr>
    </w:p>
    <w:p w:rsidR="006F6892" w:rsidRPr="006F6892" w:rsidRDefault="006F6892" w:rsidP="006F689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6F6892">
        <w:rPr>
          <w:rFonts w:ascii="Arial" w:hAnsi="Arial" w:cs="Arial"/>
          <w:b/>
          <w:bCs/>
          <w:color w:val="000000"/>
        </w:rPr>
        <w:t>Лето, лето красное...</w:t>
      </w:r>
      <w:r>
        <w:rPr>
          <w:rFonts w:ascii="Arial" w:hAnsi="Arial" w:cs="Arial"/>
          <w:b/>
          <w:bCs/>
          <w:color w:val="000000"/>
        </w:rPr>
        <w:t>»</w:t>
      </w:r>
    </w:p>
    <w:p w:rsidR="00E87E11" w:rsidRDefault="00E87E11" w:rsidP="00E87E11">
      <w:pPr>
        <w:spacing w:after="200"/>
        <w:jc w:val="center"/>
        <w:rPr>
          <w:rFonts w:eastAsia="Arial Unicode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6F6892" w:rsidP="00E87E11">
      <w:r>
        <w:object w:dxaOrig="9581" w:dyaOrig="8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5pt" o:ole="">
            <v:imagedata r:id="rId6" o:title=""/>
          </v:shape>
          <o:OLEObject Type="Embed" ProgID="Word.Document.12" ShapeID="_x0000_i1025" DrawAspect="Content" ObjectID="_1621622289" r:id="rId7">
            <o:FieldCodes>\s</o:FieldCodes>
          </o:OLEObject>
        </w:object>
      </w:r>
    </w:p>
    <w:p w:rsidR="00E87E11" w:rsidRDefault="00E87E11" w:rsidP="00E87E11">
      <w:pPr>
        <w:jc w:val="both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Распределение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оргвзносов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оргвзносы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от участников идут на покрытие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расходов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320F"/>
    <w:multiLevelType w:val="hybridMultilevel"/>
    <w:tmpl w:val="01AA1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34487"/>
    <w:rsid w:val="003D4273"/>
    <w:rsid w:val="005F40EA"/>
    <w:rsid w:val="006502D7"/>
    <w:rsid w:val="006F6892"/>
    <w:rsid w:val="007160C5"/>
    <w:rsid w:val="00727998"/>
    <w:rsid w:val="00764737"/>
    <w:rsid w:val="009720B5"/>
    <w:rsid w:val="009C2BC4"/>
    <w:rsid w:val="00A11D0E"/>
    <w:rsid w:val="00E87E11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2019-04-30T05:06:00Z</dcterms:created>
  <dcterms:modified xsi:type="dcterms:W3CDTF">2019-06-09T14:52:00Z</dcterms:modified>
</cp:coreProperties>
</file>