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9C" w:rsidRPr="00E5149C" w:rsidRDefault="00E5149C" w:rsidP="00E5149C">
      <w:pPr>
        <w:pStyle w:val="2"/>
        <w:spacing w:after="183"/>
        <w:jc w:val="center"/>
        <w:rPr>
          <w:sz w:val="28"/>
          <w:szCs w:val="28"/>
        </w:rPr>
      </w:pPr>
      <w:r w:rsidRPr="00E5149C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12446E" w:rsidRDefault="00E5149C" w:rsidP="00E5149C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  <w:r w:rsidRPr="00E5149C">
        <w:rPr>
          <w:sz w:val="28"/>
          <w:szCs w:val="28"/>
        </w:rPr>
        <w:t>«</w:t>
      </w:r>
      <w:proofErr w:type="spellStart"/>
      <w:r w:rsidRPr="00E5149C">
        <w:rPr>
          <w:sz w:val="28"/>
          <w:szCs w:val="28"/>
        </w:rPr>
        <w:t>Усть-Коксинский</w:t>
      </w:r>
      <w:proofErr w:type="spellEnd"/>
      <w:r w:rsidRPr="00E5149C">
        <w:rPr>
          <w:sz w:val="28"/>
          <w:szCs w:val="28"/>
        </w:rPr>
        <w:t xml:space="preserve"> Дом детского творчества»</w:t>
      </w:r>
    </w:p>
    <w:p w:rsidR="0012446E" w:rsidRDefault="0012446E" w:rsidP="0012446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12446E" w:rsidRDefault="0012446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Pr="002F4E5E" w:rsidRDefault="00DA414E" w:rsidP="00DA414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414E" w:rsidRPr="002F4E5E" w:rsidRDefault="00DA414E" w:rsidP="00DA4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E5E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F4E5E">
        <w:rPr>
          <w:rFonts w:ascii="Times New Roman" w:hAnsi="Times New Roman" w:cs="Times New Roman"/>
          <w:b/>
          <w:sz w:val="40"/>
          <w:szCs w:val="40"/>
        </w:rPr>
        <w:t>Уймонская</w:t>
      </w:r>
      <w:proofErr w:type="spellEnd"/>
      <w:r w:rsidRPr="002F4E5E">
        <w:rPr>
          <w:rFonts w:ascii="Times New Roman" w:hAnsi="Times New Roman" w:cs="Times New Roman"/>
          <w:b/>
          <w:sz w:val="40"/>
          <w:szCs w:val="40"/>
        </w:rPr>
        <w:t xml:space="preserve"> долина – созвучие народов.</w:t>
      </w:r>
    </w:p>
    <w:p w:rsidR="00DA414E" w:rsidRDefault="00DA414E" w:rsidP="00DA4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E5E">
        <w:rPr>
          <w:rFonts w:ascii="Times New Roman" w:hAnsi="Times New Roman" w:cs="Times New Roman"/>
          <w:b/>
          <w:sz w:val="40"/>
          <w:szCs w:val="40"/>
        </w:rPr>
        <w:t xml:space="preserve">Костюмы племени Алтай – Кижи </w:t>
      </w:r>
    </w:p>
    <w:p w:rsidR="00DA414E" w:rsidRPr="002F4E5E" w:rsidRDefault="00DA414E" w:rsidP="00DA4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4E5E">
        <w:rPr>
          <w:rFonts w:ascii="Times New Roman" w:hAnsi="Times New Roman" w:cs="Times New Roman"/>
          <w:b/>
          <w:sz w:val="40"/>
          <w:szCs w:val="40"/>
        </w:rPr>
        <w:t>и старообрядцев»</w:t>
      </w:r>
    </w:p>
    <w:p w:rsidR="00DA414E" w:rsidRPr="002F4E5E" w:rsidRDefault="00A341EE" w:rsidP="00DA414E">
      <w:pPr>
        <w:pStyle w:val="2"/>
        <w:shd w:val="clear" w:color="auto" w:fill="auto"/>
        <w:spacing w:after="18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Комбинированное</w:t>
      </w:r>
      <w:r w:rsidR="001625E5">
        <w:rPr>
          <w:b/>
          <w:sz w:val="28"/>
          <w:szCs w:val="28"/>
        </w:rPr>
        <w:t xml:space="preserve"> з</w:t>
      </w:r>
      <w:bookmarkStart w:id="0" w:name="_GoBack"/>
      <w:bookmarkEnd w:id="0"/>
      <w:r w:rsidR="001625E5">
        <w:rPr>
          <w:b/>
          <w:sz w:val="28"/>
          <w:szCs w:val="28"/>
        </w:rPr>
        <w:t>анятие</w:t>
      </w: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1625E5" w:rsidRDefault="001625E5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1625E5" w:rsidRDefault="001625E5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Default="00DA414E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A948DF" w:rsidRDefault="00A948DF" w:rsidP="00DA414E">
      <w:pPr>
        <w:pStyle w:val="2"/>
        <w:shd w:val="clear" w:color="auto" w:fill="auto"/>
        <w:spacing w:after="183"/>
        <w:ind w:firstLine="0"/>
        <w:jc w:val="center"/>
        <w:rPr>
          <w:sz w:val="28"/>
          <w:szCs w:val="28"/>
        </w:rPr>
      </w:pPr>
    </w:p>
    <w:p w:rsidR="00DA414E" w:rsidRPr="00DA414E" w:rsidRDefault="00DA414E" w:rsidP="00D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A948DF">
        <w:rPr>
          <w:rFonts w:ascii="Times New Roman" w:hAnsi="Times New Roman" w:cs="Times New Roman"/>
          <w:sz w:val="28"/>
          <w:szCs w:val="28"/>
        </w:rPr>
        <w:t>Составитель: Нечаева</w:t>
      </w:r>
      <w:r w:rsidRPr="00DA414E"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DA414E" w:rsidRPr="00DA414E" w:rsidRDefault="00DA414E" w:rsidP="00D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1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A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7E9">
        <w:rPr>
          <w:rFonts w:ascii="Times New Roman" w:hAnsi="Times New Roman" w:cs="Times New Roman"/>
          <w:sz w:val="28"/>
          <w:szCs w:val="28"/>
        </w:rPr>
        <w:t xml:space="preserve"> п</w:t>
      </w:r>
      <w:r w:rsidRPr="00DA414E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gramStart"/>
      <w:r w:rsidRPr="00DA414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DA414E" w:rsidRPr="00DA414E" w:rsidRDefault="00DA414E" w:rsidP="00DA4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1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A414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DA414E" w:rsidRDefault="00DA414E" w:rsidP="00DA414E">
      <w:pPr>
        <w:pStyle w:val="2"/>
        <w:shd w:val="clear" w:color="auto" w:fill="auto"/>
        <w:spacing w:after="0"/>
        <w:ind w:right="480" w:firstLine="0"/>
      </w:pPr>
    </w:p>
    <w:p w:rsidR="00A948DF" w:rsidRDefault="00A948DF" w:rsidP="00DA414E">
      <w:pPr>
        <w:pStyle w:val="2"/>
        <w:shd w:val="clear" w:color="auto" w:fill="auto"/>
        <w:spacing w:after="0"/>
        <w:ind w:right="480" w:firstLine="0"/>
      </w:pPr>
    </w:p>
    <w:p w:rsidR="00A948DF" w:rsidRDefault="00A948DF" w:rsidP="00DA414E">
      <w:pPr>
        <w:pStyle w:val="2"/>
        <w:shd w:val="clear" w:color="auto" w:fill="auto"/>
        <w:spacing w:after="0"/>
        <w:ind w:right="480" w:firstLine="0"/>
      </w:pPr>
    </w:p>
    <w:p w:rsidR="00A948DF" w:rsidRDefault="00A948DF" w:rsidP="00DA414E">
      <w:pPr>
        <w:pStyle w:val="2"/>
        <w:shd w:val="clear" w:color="auto" w:fill="auto"/>
        <w:spacing w:after="0"/>
        <w:ind w:right="480" w:firstLine="0"/>
      </w:pPr>
    </w:p>
    <w:p w:rsidR="00A948DF" w:rsidRDefault="00A948DF" w:rsidP="00DA414E">
      <w:pPr>
        <w:pStyle w:val="2"/>
        <w:shd w:val="clear" w:color="auto" w:fill="auto"/>
        <w:spacing w:after="0"/>
        <w:ind w:right="480" w:firstLine="0"/>
      </w:pPr>
    </w:p>
    <w:p w:rsidR="00A948DF" w:rsidRDefault="00A948DF" w:rsidP="00A948DF">
      <w:pPr>
        <w:pStyle w:val="2"/>
        <w:shd w:val="clear" w:color="auto" w:fill="auto"/>
        <w:spacing w:after="0"/>
        <w:ind w:right="480" w:firstLine="0"/>
        <w:jc w:val="center"/>
      </w:pPr>
      <w:r>
        <w:t>2022г.</w:t>
      </w:r>
    </w:p>
    <w:p w:rsidR="00A948DF" w:rsidRDefault="00A948DF"/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5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B6C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Уймонская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долина — созвучие народов. Костюмы племени Алтай —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и старообрядческие».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5E">
        <w:rPr>
          <w:rFonts w:ascii="Times New Roman" w:hAnsi="Times New Roman" w:cs="Times New Roman"/>
          <w:b/>
          <w:sz w:val="28"/>
          <w:szCs w:val="28"/>
        </w:rPr>
        <w:t>Цель:</w:t>
      </w:r>
      <w:r w:rsidRPr="00AB6C6D">
        <w:rPr>
          <w:rFonts w:ascii="Times New Roman" w:hAnsi="Times New Roman" w:cs="Times New Roman"/>
          <w:sz w:val="28"/>
          <w:szCs w:val="28"/>
        </w:rPr>
        <w:t xml:space="preserve"> Прочувствовать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характер собирательного образа одежды. Отметить созвучие явлений и формы создания одежды.</w:t>
      </w:r>
    </w:p>
    <w:p w:rsidR="0012446E" w:rsidRPr="002F4E5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5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48DF" w:rsidRPr="00AB6C6D" w:rsidRDefault="001625E5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з</w:t>
      </w:r>
      <w:r w:rsidR="0012446E" w:rsidRPr="00AB6C6D">
        <w:rPr>
          <w:rFonts w:ascii="Times New Roman" w:hAnsi="Times New Roman" w:cs="Times New Roman"/>
          <w:sz w:val="28"/>
          <w:szCs w:val="28"/>
        </w:rPr>
        <w:t>накомство с особенностями в построении традиционной одежды алтайской и русской культуры.</w:t>
      </w:r>
    </w:p>
    <w:p w:rsidR="0012446E" w:rsidRPr="00AB6C6D" w:rsidRDefault="001625E5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воспитывающая: л</w:t>
      </w:r>
      <w:r w:rsidR="0012446E" w:rsidRPr="00AB6C6D">
        <w:rPr>
          <w:rFonts w:ascii="Times New Roman" w:hAnsi="Times New Roman" w:cs="Times New Roman"/>
          <w:sz w:val="28"/>
          <w:szCs w:val="28"/>
        </w:rPr>
        <w:t>юбовь к традициям народа.</w:t>
      </w:r>
    </w:p>
    <w:p w:rsidR="0012446E" w:rsidRDefault="001625E5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</w:t>
      </w:r>
      <w:r w:rsidR="0012446E" w:rsidRPr="00AB6C6D">
        <w:rPr>
          <w:rFonts w:ascii="Times New Roman" w:hAnsi="Times New Roman" w:cs="Times New Roman"/>
          <w:sz w:val="28"/>
          <w:szCs w:val="28"/>
        </w:rPr>
        <w:t>азвитие аналитического и образного мышления.</w:t>
      </w:r>
    </w:p>
    <w:p w:rsidR="00377721" w:rsidRPr="00AB6C6D" w:rsidRDefault="00377721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6E" w:rsidRPr="002F4E5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5E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Объявление темы и цели.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Звучит алтайская музыка.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Рассказ об алтайской одежде.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Звучит русская музыка.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Рассказ о русской одежде.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совместно с детьми анализ созвучия одежды.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Демонстрация костюмов алтайской и русской культуры (участники - дети)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377721" w:rsidRPr="00AB6C6D" w:rsidRDefault="00377721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5E">
        <w:rPr>
          <w:rFonts w:ascii="Times New Roman" w:hAnsi="Times New Roman" w:cs="Times New Roman"/>
          <w:b/>
          <w:sz w:val="28"/>
          <w:szCs w:val="28"/>
        </w:rPr>
        <w:t>Форма занятия:</w:t>
      </w:r>
      <w:r w:rsidRPr="00AB6C6D">
        <w:rPr>
          <w:rFonts w:ascii="Times New Roman" w:hAnsi="Times New Roman" w:cs="Times New Roman"/>
          <w:sz w:val="28"/>
          <w:szCs w:val="28"/>
        </w:rPr>
        <w:t xml:space="preserve"> комбинированная.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Возраст: с 4 - 10 класс</w:t>
      </w:r>
    </w:p>
    <w:p w:rsidR="00377721" w:rsidRPr="00AB6C6D" w:rsidRDefault="00377721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6E" w:rsidRPr="00377721" w:rsidRDefault="0012446E" w:rsidP="00377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72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2446E" w:rsidRPr="0012446E" w:rsidRDefault="0012446E" w:rsidP="0012446E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Тема нашего занятия «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Уймонская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долина - созвучие народов. Костюмы племени Алтай -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и старообрядцев».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Целью нашего занятия понять и прочувствовать характер собирательного образа алтайской и русской культуры.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Найти явления созвучия народов в одежде. А для того, чтобы нам это явно проследить.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В этом нам поможет наглядная форма карточной системы.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В процессе прослушивания материала вам необходимо будет поработать, зафиксировать и подчеркнуть повторяющиеся элементы одежды алтайской и русской культуры.</w:t>
      </w:r>
    </w:p>
    <w:p w:rsidR="0012446E" w:rsidRPr="002F4E5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E5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2446E" w:rsidRPr="00AB6C6D" w:rsidRDefault="0012446E" w:rsidP="003777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Национальная одежда - это культурные накопления народа.</w:t>
      </w:r>
    </w:p>
    <w:p w:rsidR="0012446E" w:rsidRPr="00AB6C6D" w:rsidRDefault="0012446E" w:rsidP="0012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Именно одежде наиболее полно отражает природно-климатичес</w:t>
      </w:r>
      <w:r>
        <w:rPr>
          <w:rFonts w:ascii="Times New Roman" w:hAnsi="Times New Roman" w:cs="Times New Roman"/>
          <w:sz w:val="28"/>
          <w:szCs w:val="28"/>
        </w:rPr>
        <w:t xml:space="preserve">кие условия, образ жизни народа. </w:t>
      </w:r>
      <w:r w:rsidRPr="00AB6C6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Уймонской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долине с древних времен проживало племя Алтай-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кижи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(алтайский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 xml:space="preserve">Алтайская одежда имела характерную особенность. Кочевой народ любил природу и наделил свою </w:t>
      </w:r>
      <w:r w:rsidRPr="00AB6C6D">
        <w:rPr>
          <w:rFonts w:ascii="Times New Roman" w:hAnsi="Times New Roman" w:cs="Times New Roman"/>
          <w:sz w:val="28"/>
          <w:szCs w:val="28"/>
        </w:rPr>
        <w:lastRenderedPageBreak/>
        <w:t>одежду символами природных явлений.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Ломанные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линии в покрое одежды символизировали горы.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Волнистая полоска на шапке символизировала воду и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 xml:space="preserve">Такую одежду носили девушки.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Жилетки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обшитые мехом мерлушки.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Украшенные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рядами пуговиц и вышитым орнаментом.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А также недлинные распашные куртки.</w:t>
      </w:r>
    </w:p>
    <w:p w:rsidR="0012446E" w:rsidRPr="00AB6C6D" w:rsidRDefault="0012446E" w:rsidP="001244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Девушки заплетали нечетное количество косичек числом до семи. В косы вплетали золотые нити, пуговицы, раковины каури.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Накосные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украшения девушек добрачного возраста были длиной до 30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Девушки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достигшие брачного возраста, носили длинное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накосное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украшение, которое вплеталось в две средние косички.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Накосники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украшались бусинами и раковинами каури. Это сложное украшение пропускалось под опояску.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 xml:space="preserve">Просмотр вариантов современных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накосников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Легкое демисезонное женское и мужское пальто шили из сукна однотонного цвета.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 xml:space="preserve">Замужняя женщина носила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чегедек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>, которую шили из бархата, шелка, сукна, х/б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 xml:space="preserve">Проймы рукавов, горловина, края полочек выкладывались цветными нитками в цвета радуги или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обшивались парчой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B6C6D">
        <w:rPr>
          <w:rFonts w:ascii="Times New Roman" w:hAnsi="Times New Roman" w:cs="Times New Roman"/>
          <w:sz w:val="28"/>
          <w:szCs w:val="28"/>
        </w:rPr>
        <w:t xml:space="preserve"> правого бока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чегедека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нашивалась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металлическая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бляжка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>, к которой привязывали платок, ключи, связка зашитых в кожаные мешочки пуповин детей, по которым можно было узнать их количество.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Такие шапки из мерлушки носили только женщины (тулья шапка).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Так выглядел костюм мужчины.</w:t>
      </w:r>
    </w:p>
    <w:p w:rsidR="0012446E" w:rsidRPr="00AB6C6D" w:rsidRDefault="0012446E" w:rsidP="00377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 xml:space="preserve">Женская шуба отличается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мужской одноступенчатым вырезом на груди в большей степени украшенной вышивкой. Манжеты выкроены с треугольным клином.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В мужских шубах была более скромная вышивка. Шубы обязательно подпоясывались.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 xml:space="preserve">Мужчины, женщины, девушки носили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шапки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сшитые из мерлушки и покрытые сверху однотонной темной тканью. Или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меховые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из лисьих хвостов.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К макушке пришивали кисточки из цветных ниток.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В женской одежде пуговицы выполняли не только функциональную роль, но и являлись украшением. Украшением служили и металлические шарики.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Современные модели.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Девушка в красном сарафане (музыка).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На Алтае русские появились в 18-в начале 19 века.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 xml:space="preserve">С разных губерний приезжали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переселенцы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и костюмы их значительно отличались. Хотя одежда каждой местности Руси имела свои отличительные особенности, весь русский женский костюм обладал общими чертами. Лаконичным, </w:t>
      </w:r>
      <w:r>
        <w:rPr>
          <w:rFonts w:ascii="Times New Roman" w:hAnsi="Times New Roman" w:cs="Times New Roman"/>
          <w:sz w:val="28"/>
          <w:szCs w:val="28"/>
        </w:rPr>
        <w:t xml:space="preserve">мягким плавным контуром, словно </w:t>
      </w:r>
      <w:r w:rsidRPr="00AB6C6D">
        <w:rPr>
          <w:rFonts w:ascii="Times New Roman" w:hAnsi="Times New Roman" w:cs="Times New Roman"/>
          <w:sz w:val="28"/>
          <w:szCs w:val="28"/>
        </w:rPr>
        <w:t>движения лебедя.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0AC" w:rsidRDefault="00FF70AC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 xml:space="preserve">Вдоль по реченьке лебедушка плывет 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 xml:space="preserve">Выше бережка головушку несет 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 xml:space="preserve">Белым крылышком помахивает 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На цветы водицу встряхивает.</w:t>
      </w:r>
    </w:p>
    <w:p w:rsidR="0012446E" w:rsidRPr="00AB6C6D" w:rsidRDefault="0012446E" w:rsidP="001244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lastRenderedPageBreak/>
        <w:t xml:space="preserve">В глубокой древности великая способность людей мечтать, вырываться за пределы трудной повседневности, родила художественный образ женщины - птицы. Рожденный образ переносился на </w:t>
      </w:r>
      <w:proofErr w:type="gramStart"/>
      <w:r w:rsidRPr="00AB6C6D">
        <w:rPr>
          <w:rFonts w:ascii="Times New Roman" w:hAnsi="Times New Roman" w:cs="Times New Roman"/>
          <w:sz w:val="28"/>
          <w:szCs w:val="28"/>
        </w:rPr>
        <w:t>одежду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и душевные состояния выливались в блестящие оперения сарафанов.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0AC">
        <w:rPr>
          <w:rFonts w:ascii="Times New Roman" w:hAnsi="Times New Roman" w:cs="Times New Roman"/>
          <w:sz w:val="28"/>
          <w:szCs w:val="28"/>
        </w:rPr>
        <w:t xml:space="preserve">Широкие книзу </w:t>
      </w:r>
      <w:proofErr w:type="spellStart"/>
      <w:r w:rsidR="00FF70AC">
        <w:rPr>
          <w:rFonts w:ascii="Times New Roman" w:hAnsi="Times New Roman" w:cs="Times New Roman"/>
          <w:sz w:val="28"/>
          <w:szCs w:val="28"/>
        </w:rPr>
        <w:t>косоклинн</w:t>
      </w:r>
      <w:r w:rsidRPr="00AB6C6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 сарафаны, усиливающие расширяющийся силуэт нагрудной распашной одеждой «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Епанечкой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» (душегрея,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каратена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C6D">
        <w:rPr>
          <w:rFonts w:ascii="Times New Roman" w:hAnsi="Times New Roman" w:cs="Times New Roman"/>
          <w:sz w:val="28"/>
          <w:szCs w:val="28"/>
        </w:rPr>
        <w:t>перушки</w:t>
      </w:r>
      <w:proofErr w:type="spellEnd"/>
      <w:r w:rsidRPr="00AB6C6D">
        <w:rPr>
          <w:rFonts w:ascii="Times New Roman" w:hAnsi="Times New Roman" w:cs="Times New Roman"/>
          <w:sz w:val="28"/>
          <w:szCs w:val="28"/>
        </w:rPr>
        <w:t>) создавали форму оперения 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Костюмы доходили до явного подражания птицам.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Удивительно красивы свадебные наряды невест.</w:t>
      </w:r>
    </w:p>
    <w:p w:rsidR="0012446E" w:rsidRPr="00AB6C6D" w:rsidRDefault="0012446E" w:rsidP="0012446E">
      <w:pPr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Как убирали созревшие травы, так прятали волосы под головной убор замужние женщины. Головные уборы имели названия птиц «кокошник», «сороки», украшали головы пушками гусиного или лебединого пуха, Селезневыми кудрями.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В рубахах основная часть узора приходилась на рукава. Сочным красным цветом и строгим орнаментом выделяли верхнюю часть рукава - та, откуда начинается движение рук. Напоминая крылья птицы.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6E" w:rsidRDefault="0012446E" w:rsidP="003777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B6C6D">
        <w:rPr>
          <w:rFonts w:ascii="Times New Roman" w:hAnsi="Times New Roman" w:cs="Times New Roman"/>
          <w:sz w:val="28"/>
          <w:szCs w:val="28"/>
        </w:rPr>
        <w:t>оловные уборы украшали жемчугом. Жемчуг был национальным русским камнем. Русский речной жемчуг добывали крестьяне и менее ценная часть, но достаточно большая по количеству зерен оставалась в семьях. Одежда и особенно головной убор для крестьян была большой ценностью, которая передавалась из поколения в поколение.</w:t>
      </w:r>
      <w:r w:rsidR="00377721">
        <w:rPr>
          <w:rFonts w:ascii="Times New Roman" w:hAnsi="Times New Roman" w:cs="Times New Roman"/>
          <w:sz w:val="28"/>
          <w:szCs w:val="28"/>
        </w:rPr>
        <w:t xml:space="preserve"> </w:t>
      </w:r>
      <w:r w:rsidRPr="00AB6C6D">
        <w:rPr>
          <w:rFonts w:ascii="Times New Roman" w:hAnsi="Times New Roman" w:cs="Times New Roman"/>
          <w:sz w:val="28"/>
          <w:szCs w:val="28"/>
        </w:rPr>
        <w:t>Головной убор «Шишак» делался на свадьбы, ч</w:t>
      </w:r>
      <w:r>
        <w:rPr>
          <w:rFonts w:ascii="Times New Roman" w:hAnsi="Times New Roman" w:cs="Times New Roman"/>
          <w:sz w:val="28"/>
          <w:szCs w:val="28"/>
        </w:rPr>
        <w:t>ем больше и крупнее жемчужные ши</w:t>
      </w:r>
      <w:r w:rsidRPr="00AB6C6D">
        <w:rPr>
          <w:rFonts w:ascii="Times New Roman" w:hAnsi="Times New Roman" w:cs="Times New Roman"/>
          <w:sz w:val="28"/>
          <w:szCs w:val="28"/>
        </w:rPr>
        <w:t>шки, тем больше будет счастья.</w:t>
      </w:r>
      <w:r w:rsidR="00377721">
        <w:rPr>
          <w:rFonts w:ascii="Times New Roman" w:hAnsi="Times New Roman" w:cs="Times New Roman"/>
          <w:sz w:val="28"/>
          <w:szCs w:val="28"/>
        </w:rPr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>В холодную погоду на сарафан надевали душегрею с длинными рукавами.</w:t>
      </w:r>
      <w:r w:rsidRPr="00AB6C6D"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1B4CE0">
        <w:rPr>
          <w:rFonts w:ascii="Times New Roman" w:hAnsi="Times New Roman" w:cs="Times New Roman"/>
          <w:sz w:val="28"/>
          <w:szCs w:val="28"/>
        </w:rPr>
        <w:t>Атамановых</w:t>
      </w:r>
      <w:proofErr w:type="spellEnd"/>
      <w:r w:rsidRPr="001B4CE0">
        <w:rPr>
          <w:rFonts w:ascii="Times New Roman" w:hAnsi="Times New Roman" w:cs="Times New Roman"/>
          <w:sz w:val="28"/>
          <w:szCs w:val="28"/>
        </w:rPr>
        <w:t xml:space="preserve"> в старообрядческих костюмах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1B4CE0">
        <w:rPr>
          <w:rFonts w:ascii="Times New Roman" w:hAnsi="Times New Roman" w:cs="Times New Roman"/>
          <w:sz w:val="28"/>
          <w:szCs w:val="28"/>
        </w:rPr>
        <w:t>Покрой рубахи старообрядческой.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>Показ музейной вышитой старообрядческой рубахи.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>Покрой старообрядческого сарафана.</w:t>
      </w:r>
      <w:r w:rsidR="00377721">
        <w:rPr>
          <w:rFonts w:ascii="Times New Roman" w:hAnsi="Times New Roman" w:cs="Times New Roman"/>
          <w:sz w:val="28"/>
          <w:szCs w:val="28"/>
        </w:rPr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 xml:space="preserve">Показ музейного сарафана Бочкаревой Пелагеи </w:t>
      </w:r>
      <w:proofErr w:type="spellStart"/>
      <w:r w:rsidRPr="001B4CE0">
        <w:rPr>
          <w:rFonts w:ascii="Times New Roman" w:hAnsi="Times New Roman" w:cs="Times New Roman"/>
          <w:sz w:val="28"/>
          <w:szCs w:val="28"/>
        </w:rPr>
        <w:t>Фадеевны</w:t>
      </w:r>
      <w:proofErr w:type="spellEnd"/>
      <w:r w:rsidRPr="001B4CE0">
        <w:rPr>
          <w:rFonts w:ascii="Times New Roman" w:hAnsi="Times New Roman" w:cs="Times New Roman"/>
          <w:sz w:val="28"/>
          <w:szCs w:val="28"/>
        </w:rPr>
        <w:t xml:space="preserve"> 1023-1982 года (из тонкого </w:t>
      </w:r>
      <w:proofErr w:type="spellStart"/>
      <w:r w:rsidRPr="001B4CE0">
        <w:rPr>
          <w:rFonts w:ascii="Times New Roman" w:hAnsi="Times New Roman" w:cs="Times New Roman"/>
          <w:sz w:val="28"/>
          <w:szCs w:val="28"/>
        </w:rPr>
        <w:t>кошемира</w:t>
      </w:r>
      <w:proofErr w:type="spellEnd"/>
      <w:r w:rsidRPr="001B4C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 xml:space="preserve">Опояска - пояс и фартук - </w:t>
      </w:r>
      <w:proofErr w:type="spellStart"/>
      <w:r w:rsidRPr="001B4CE0">
        <w:rPr>
          <w:rFonts w:ascii="Times New Roman" w:hAnsi="Times New Roman" w:cs="Times New Roman"/>
          <w:sz w:val="28"/>
          <w:szCs w:val="28"/>
        </w:rPr>
        <w:t>запон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1B4CE0">
        <w:rPr>
          <w:rFonts w:ascii="Times New Roman" w:hAnsi="Times New Roman" w:cs="Times New Roman"/>
          <w:sz w:val="28"/>
          <w:szCs w:val="28"/>
        </w:rPr>
        <w:t>обязательными элементами в одежде. Доха старообрядцев.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E0">
        <w:rPr>
          <w:rFonts w:ascii="Times New Roman" w:hAnsi="Times New Roman" w:cs="Times New Roman"/>
          <w:sz w:val="28"/>
          <w:szCs w:val="28"/>
        </w:rPr>
        <w:t>Традиционная одежда проникает в современную жизнь. На сценах, в танцевальных коллективах, на национальном празднике Эль-</w:t>
      </w:r>
      <w:proofErr w:type="spellStart"/>
      <w:r w:rsidRPr="001B4CE0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1B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b/>
          <w:sz w:val="28"/>
          <w:szCs w:val="28"/>
        </w:rPr>
        <w:t>Дети:</w:t>
      </w:r>
      <w:r w:rsidRPr="001B4CE0">
        <w:rPr>
          <w:rFonts w:ascii="Times New Roman" w:hAnsi="Times New Roman" w:cs="Times New Roman"/>
          <w:sz w:val="28"/>
          <w:szCs w:val="28"/>
        </w:rPr>
        <w:t xml:space="preserve"> Да и мы не лыком шиты 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>Мастерицы хоть куда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 xml:space="preserve"> Сундуки свои раскроем</w:t>
      </w:r>
    </w:p>
    <w:p w:rsidR="0012446E" w:rsidRPr="001B4CE0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 xml:space="preserve"> И покажем чудеса.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 xml:space="preserve">Чудеса не в решете 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 xml:space="preserve">А с оборкой на плече 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>На груди по брошке</w:t>
      </w:r>
    </w:p>
    <w:p w:rsidR="0012446E" w:rsidRPr="001B4CE0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 xml:space="preserve"> На ногах сапожки.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CE0">
        <w:rPr>
          <w:rFonts w:ascii="Times New Roman" w:hAnsi="Times New Roman" w:cs="Times New Roman"/>
          <w:i/>
          <w:sz w:val="28"/>
          <w:szCs w:val="28"/>
        </w:rPr>
        <w:t>Показ моделей алтайской и русской стилизованной одежды.</w:t>
      </w:r>
    </w:p>
    <w:p w:rsidR="00377721" w:rsidRPr="001B4CE0" w:rsidRDefault="00377721" w:rsidP="001244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446E" w:rsidRPr="001B4CE0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CE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12446E" w:rsidRPr="001B4CE0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>Давайте подведем итоги занятия.</w:t>
      </w:r>
    </w:p>
    <w:p w:rsidR="0012446E" w:rsidRPr="001B4CE0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>На карточках вы должны были подчеркнуть одинаковые элементы одежды в русской и алтайской культуре.</w:t>
      </w:r>
    </w:p>
    <w:p w:rsidR="0012446E" w:rsidRPr="001B4CE0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CE0">
        <w:rPr>
          <w:rFonts w:ascii="Times New Roman" w:hAnsi="Times New Roman" w:cs="Times New Roman"/>
          <w:sz w:val="28"/>
          <w:szCs w:val="28"/>
        </w:rPr>
        <w:t>Назовите повторяющиеся, созвучные формы одежды.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6D">
        <w:rPr>
          <w:rFonts w:ascii="Times New Roman" w:hAnsi="Times New Roman" w:cs="Times New Roman"/>
          <w:sz w:val="28"/>
          <w:szCs w:val="28"/>
        </w:rPr>
        <w:t>Связь костюма с природой.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Головной убор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Пояс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Рубаха</w:t>
      </w:r>
    </w:p>
    <w:p w:rsidR="0012446E" w:rsidRPr="00AB6C6D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C6D">
        <w:rPr>
          <w:rFonts w:ascii="Times New Roman" w:hAnsi="Times New Roman" w:cs="Times New Roman"/>
          <w:sz w:val="28"/>
          <w:szCs w:val="28"/>
        </w:rPr>
        <w:t>Шуба</w:t>
      </w:r>
    </w:p>
    <w:p w:rsidR="0012446E" w:rsidRDefault="0012446E" w:rsidP="00124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C6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B6C6D">
        <w:rPr>
          <w:rFonts w:ascii="Times New Roman" w:hAnsi="Times New Roman" w:cs="Times New Roman"/>
          <w:sz w:val="28"/>
          <w:szCs w:val="28"/>
        </w:rPr>
        <w:t xml:space="preserve"> какие мы узнали сегодня яркие, самобытные художественные образы алтайской и русской культур. Казалось совершенно непохожие друг на друга, но все же в основе у этих народов мы видим много общего, созвучного.</w:t>
      </w:r>
    </w:p>
    <w:p w:rsidR="0012446E" w:rsidRDefault="0012446E" w:rsidP="0012446E">
      <w:pPr>
        <w:spacing w:after="0" w:line="240" w:lineRule="auto"/>
      </w:pPr>
    </w:p>
    <w:sectPr w:rsidR="0012446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3C" w:rsidRDefault="0020203C">
      <w:pPr>
        <w:spacing w:after="0" w:line="240" w:lineRule="auto"/>
      </w:pPr>
      <w:r>
        <w:separator/>
      </w:r>
    </w:p>
  </w:endnote>
  <w:endnote w:type="continuationSeparator" w:id="0">
    <w:p w:rsidR="0020203C" w:rsidRDefault="0020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3C" w:rsidRDefault="0020203C">
      <w:pPr>
        <w:spacing w:after="0" w:line="240" w:lineRule="auto"/>
      </w:pPr>
      <w:r>
        <w:separator/>
      </w:r>
    </w:p>
  </w:footnote>
  <w:footnote w:type="continuationSeparator" w:id="0">
    <w:p w:rsidR="0020203C" w:rsidRDefault="00202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4" w:rsidRDefault="0020203C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4pt;margin-top:141.75pt;width:117.8pt;height:9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121C4" w:rsidRDefault="00993957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>Звучит алтайская музыка.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B4CB4"/>
    <w:multiLevelType w:val="hybridMultilevel"/>
    <w:tmpl w:val="D154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14E"/>
    <w:rsid w:val="000434E9"/>
    <w:rsid w:val="0012446E"/>
    <w:rsid w:val="001625E5"/>
    <w:rsid w:val="0020203C"/>
    <w:rsid w:val="00377721"/>
    <w:rsid w:val="008B1FB8"/>
    <w:rsid w:val="00993957"/>
    <w:rsid w:val="00A341EE"/>
    <w:rsid w:val="00A46D90"/>
    <w:rsid w:val="00A948DF"/>
    <w:rsid w:val="00C737E9"/>
    <w:rsid w:val="00DA414E"/>
    <w:rsid w:val="00E5149C"/>
    <w:rsid w:val="00EB4185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A41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A414E"/>
    <w:pPr>
      <w:widowControl w:val="0"/>
      <w:shd w:val="clear" w:color="auto" w:fill="FFFFFF"/>
      <w:spacing w:after="180" w:line="224" w:lineRule="exact"/>
      <w:ind w:hanging="11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Колонтитул_"/>
    <w:basedOn w:val="a0"/>
    <w:rsid w:val="0012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4"/>
    <w:rsid w:val="00124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6">
    <w:name w:val="List Paragraph"/>
    <w:basedOn w:val="a"/>
    <w:uiPriority w:val="34"/>
    <w:qFormat/>
    <w:rsid w:val="0012446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7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7E9"/>
  </w:style>
  <w:style w:type="paragraph" w:styleId="a9">
    <w:name w:val="header"/>
    <w:basedOn w:val="a"/>
    <w:link w:val="aa"/>
    <w:uiPriority w:val="99"/>
    <w:unhideWhenUsed/>
    <w:rsid w:val="00C73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dcterms:created xsi:type="dcterms:W3CDTF">2013-10-16T06:30:00Z</dcterms:created>
  <dcterms:modified xsi:type="dcterms:W3CDTF">2022-08-19T15:21:00Z</dcterms:modified>
</cp:coreProperties>
</file>